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859"/>
        <w:jc w:val="center"/>
        <w:rPr>
          <w:rFonts w:ascii="方正小标宋_GBK" w:hAnsi="方正小标宋_GBK" w:eastAsia="方正小标宋_GBK" w:cs="方正小标宋_GBK"/>
          <w:color w:val="000000"/>
          <w:sz w:val="44"/>
          <w:highlight w:val="none"/>
        </w:rPr>
      </w:pPr>
      <w:r>
        <w:rPr>
          <w:rFonts w:hint="eastAsia" w:ascii="方正小标宋_GBK" w:hAnsi="方正小标宋_GBK" w:eastAsia="方正小标宋_GBK" w:cs="方正小标宋_GBK"/>
          <w:color w:val="000000"/>
          <w:sz w:val="44"/>
          <w:highlight w:val="none"/>
          <w:lang w:val="zh-CN"/>
        </w:rPr>
        <w:t>2</w:t>
      </w:r>
      <w:r>
        <w:rPr>
          <w:rFonts w:ascii="方正小标宋_GBK" w:hAnsi="方正小标宋_GBK" w:eastAsia="方正小标宋_GBK" w:cs="方正小标宋_GBK"/>
          <w:color w:val="000000"/>
          <w:sz w:val="44"/>
          <w:highlight w:val="none"/>
          <w:lang w:val="zh-CN"/>
        </w:rPr>
        <w:t>024年度</w:t>
      </w:r>
      <w:r>
        <w:rPr>
          <w:rFonts w:hint="eastAsia" w:ascii="方正小标宋_GBK" w:hAnsi="方正小标宋_GBK" w:eastAsia="方正小标宋_GBK" w:cs="方正小标宋_GBK"/>
          <w:color w:val="000000"/>
          <w:sz w:val="44"/>
          <w:highlight w:val="none"/>
          <w:lang w:val="zh-CN"/>
        </w:rPr>
        <w:t>潍坊市职业技能大赛</w:t>
      </w:r>
      <w:r>
        <w:rPr>
          <w:rFonts w:hint="eastAsia" w:ascii="方正小标宋_GBK" w:hAnsi="方正小标宋_GBK" w:eastAsia="方正小标宋_GBK" w:cs="方正小标宋_GBK"/>
          <w:color w:val="000000"/>
          <w:sz w:val="44"/>
          <w:highlight w:val="none"/>
        </w:rPr>
        <w:t>—</w:t>
      </w:r>
    </w:p>
    <w:p>
      <w:pPr>
        <w:spacing w:line="560" w:lineRule="exact"/>
        <w:ind w:firstLine="859"/>
        <w:jc w:val="center"/>
        <w:rPr>
          <w:rFonts w:ascii="方正小标宋_GBK" w:hAnsi="方正小标宋_GBK" w:eastAsia="方正小标宋_GBK" w:cs="方正小标宋_GBK"/>
          <w:color w:val="000000"/>
          <w:sz w:val="44"/>
          <w:highlight w:val="none"/>
          <w:lang w:val="zh-CN"/>
        </w:rPr>
      </w:pPr>
      <w:r>
        <w:rPr>
          <w:rFonts w:hint="eastAsia" w:ascii="方正小标宋_GBK" w:hAnsi="方正小标宋_GBK" w:eastAsia="方正小标宋_GBK" w:cs="方正小标宋_GBK"/>
          <w:color w:val="000000"/>
          <w:sz w:val="44"/>
          <w:highlight w:val="none"/>
        </w:rPr>
        <w:t>电焊工职业技能竞赛</w:t>
      </w:r>
      <w:r>
        <w:rPr>
          <w:rFonts w:hint="eastAsia" w:ascii="方正小标宋_GBK" w:hAnsi="方正小标宋_GBK" w:eastAsia="方正小标宋_GBK" w:cs="方正小标宋_GBK"/>
          <w:color w:val="000000"/>
          <w:sz w:val="44"/>
          <w:highlight w:val="none"/>
          <w:lang w:val="zh-CN"/>
        </w:rPr>
        <w:t>实施方案</w:t>
      </w:r>
    </w:p>
    <w:p>
      <w:pPr>
        <w:pStyle w:val="6"/>
        <w:adjustRightInd w:val="0"/>
        <w:spacing w:line="560" w:lineRule="exact"/>
        <w:ind w:firstLine="616"/>
        <w:rPr>
          <w:rFonts w:ascii="黑体" w:hAnsi="黑体" w:eastAsia="黑体" w:cs="黑体"/>
          <w:color w:val="000000"/>
          <w:spacing w:val="-6"/>
          <w:szCs w:val="32"/>
          <w:highlight w:val="none"/>
        </w:rPr>
      </w:pPr>
    </w:p>
    <w:p>
      <w:pPr>
        <w:pStyle w:val="6"/>
        <w:adjustRightInd w:val="0"/>
        <w:spacing w:line="560" w:lineRule="exact"/>
        <w:ind w:firstLine="616"/>
        <w:rPr>
          <w:rFonts w:ascii="黑体" w:hAnsi="黑体" w:eastAsia="黑体" w:cs="黑体"/>
          <w:color w:val="000000"/>
          <w:spacing w:val="-6"/>
          <w:szCs w:val="32"/>
          <w:highlight w:val="none"/>
        </w:rPr>
      </w:pPr>
      <w:r>
        <w:rPr>
          <w:rFonts w:hint="eastAsia" w:ascii="黑体" w:hAnsi="黑体" w:eastAsia="黑体" w:cs="黑体"/>
          <w:color w:val="000000"/>
          <w:spacing w:val="-6"/>
          <w:szCs w:val="32"/>
          <w:highlight w:val="none"/>
        </w:rPr>
        <w:t>一、赛项名称</w:t>
      </w:r>
    </w:p>
    <w:p>
      <w:pPr>
        <w:pStyle w:val="6"/>
        <w:adjustRightInd w:val="0"/>
        <w:spacing w:line="560" w:lineRule="exact"/>
        <w:ind w:firstLine="616"/>
        <w:rPr>
          <w:rFonts w:hint="eastAsia" w:ascii="仿宋_GB2312" w:hAnsi="仿宋_GB2312" w:eastAsia="仿宋_GB2312" w:cs="仿宋_GB2312"/>
          <w:color w:val="000000"/>
          <w:spacing w:val="-6"/>
          <w:kern w:val="2"/>
          <w:sz w:val="32"/>
          <w:szCs w:val="32"/>
          <w:highlight w:val="none"/>
          <w:lang w:val="en-US" w:eastAsia="zh-CN" w:bidi="ar-SA"/>
        </w:rPr>
      </w:pPr>
      <w:r>
        <w:rPr>
          <w:rFonts w:hint="eastAsia" w:ascii="仿宋_GB2312" w:hAnsi="仿宋_GB2312" w:eastAsia="仿宋_GB2312" w:cs="仿宋_GB2312"/>
          <w:color w:val="000000"/>
          <w:spacing w:val="-6"/>
          <w:kern w:val="2"/>
          <w:sz w:val="32"/>
          <w:szCs w:val="32"/>
          <w:highlight w:val="none"/>
          <w:lang w:val="en-US" w:eastAsia="zh-CN" w:bidi="ar-SA"/>
        </w:rPr>
        <w:t>电焊工职业技能竞赛</w:t>
      </w:r>
    </w:p>
    <w:p>
      <w:pPr>
        <w:pStyle w:val="6"/>
        <w:adjustRightInd w:val="0"/>
        <w:spacing w:line="560" w:lineRule="exact"/>
        <w:ind w:firstLine="616"/>
        <w:rPr>
          <w:rFonts w:ascii="黑体" w:hAnsi="黑体" w:eastAsia="黑体" w:cs="黑体"/>
          <w:color w:val="000000"/>
          <w:spacing w:val="-6"/>
          <w:szCs w:val="32"/>
          <w:highlight w:val="none"/>
        </w:rPr>
      </w:pPr>
      <w:r>
        <w:rPr>
          <w:rFonts w:hint="eastAsia" w:ascii="黑体" w:hAnsi="黑体" w:eastAsia="黑体" w:cs="黑体"/>
          <w:color w:val="000000"/>
          <w:spacing w:val="-6"/>
          <w:szCs w:val="32"/>
          <w:highlight w:val="none"/>
        </w:rPr>
        <w:t>二、竞赛组织</w:t>
      </w:r>
    </w:p>
    <w:p>
      <w:pPr>
        <w:spacing w:line="560" w:lineRule="exact"/>
        <w:ind w:firstLine="616" w:firstLineChars="200"/>
        <w:rPr>
          <w:rFonts w:ascii="仿宋_GB2312" w:hAnsi="仿宋_GB2312" w:eastAsia="仿宋_GB2312" w:cs="仿宋_GB2312"/>
          <w:color w:val="000000"/>
          <w:spacing w:val="-6"/>
          <w:highlight w:val="none"/>
        </w:rPr>
      </w:pPr>
      <w:r>
        <w:rPr>
          <w:rFonts w:ascii="仿宋_GB2312" w:hAnsi="仿宋_GB2312" w:eastAsia="仿宋_GB2312" w:cs="仿宋_GB2312"/>
          <w:color w:val="000000"/>
          <w:spacing w:val="-6"/>
          <w:highlight w:val="none"/>
        </w:rPr>
        <w:t>竞赛由潍坊市人力资源和社会保障局、潍坊市</w:t>
      </w:r>
      <w:r>
        <w:rPr>
          <w:rFonts w:hint="eastAsia" w:ascii="仿宋_GB2312" w:hAnsi="仿宋_GB2312" w:eastAsia="仿宋_GB2312" w:cs="仿宋_GB2312"/>
          <w:color w:val="000000"/>
          <w:spacing w:val="-6"/>
          <w:highlight w:val="none"/>
        </w:rPr>
        <w:t>坊子区人民政府主办</w:t>
      </w:r>
      <w:r>
        <w:rPr>
          <w:rFonts w:ascii="仿宋_GB2312" w:hAnsi="仿宋_GB2312" w:eastAsia="仿宋_GB2312" w:cs="仿宋_GB2312"/>
          <w:color w:val="000000"/>
          <w:spacing w:val="-6"/>
          <w:highlight w:val="none"/>
        </w:rPr>
        <w:t>；潍坊市</w:t>
      </w:r>
      <w:r>
        <w:rPr>
          <w:rFonts w:hint="eastAsia" w:ascii="仿宋_GB2312" w:hAnsi="仿宋_GB2312" w:eastAsia="仿宋_GB2312" w:cs="仿宋_GB2312"/>
          <w:color w:val="000000"/>
          <w:spacing w:val="-6"/>
          <w:highlight w:val="none"/>
        </w:rPr>
        <w:t>坊子区人力资源和社会保障局承办</w:t>
      </w:r>
      <w:r>
        <w:rPr>
          <w:rFonts w:ascii="仿宋_GB2312" w:hAnsi="仿宋_GB2312" w:eastAsia="仿宋_GB2312" w:cs="仿宋_GB2312"/>
          <w:color w:val="000000"/>
          <w:spacing w:val="-6"/>
          <w:highlight w:val="none"/>
        </w:rPr>
        <w:t>；</w:t>
      </w:r>
      <w:r>
        <w:rPr>
          <w:rFonts w:hint="eastAsia" w:ascii="仿宋_GB2312" w:hAnsi="仿宋_GB2312" w:eastAsia="仿宋_GB2312" w:cs="仿宋_GB2312"/>
          <w:color w:val="000000"/>
          <w:spacing w:val="-6"/>
          <w:highlight w:val="none"/>
        </w:rPr>
        <w:t>潍坊市佳禾职业培训学校协</w:t>
      </w:r>
      <w:r>
        <w:rPr>
          <w:rFonts w:ascii="仿宋_GB2312" w:hAnsi="仿宋_GB2312" w:eastAsia="仿宋_GB2312" w:cs="仿宋_GB2312"/>
          <w:color w:val="000000"/>
          <w:spacing w:val="-6"/>
          <w:highlight w:val="none"/>
        </w:rPr>
        <w:t>办。</w:t>
      </w:r>
    </w:p>
    <w:p>
      <w:pPr>
        <w:pStyle w:val="6"/>
        <w:adjustRightInd w:val="0"/>
        <w:spacing w:line="560" w:lineRule="exact"/>
        <w:ind w:firstLine="616"/>
        <w:rPr>
          <w:rFonts w:ascii="黑体" w:hAnsi="黑体" w:eastAsia="黑体" w:cs="黑体"/>
          <w:color w:val="000000"/>
          <w:spacing w:val="-6"/>
          <w:szCs w:val="32"/>
          <w:highlight w:val="none"/>
        </w:rPr>
      </w:pPr>
      <w:r>
        <w:rPr>
          <w:rFonts w:hint="eastAsia" w:ascii="黑体" w:hAnsi="黑体" w:eastAsia="黑体" w:cs="黑体"/>
          <w:color w:val="000000"/>
          <w:spacing w:val="-6"/>
          <w:szCs w:val="32"/>
          <w:highlight w:val="none"/>
        </w:rPr>
        <w:t>三、竞赛内容与评判</w:t>
      </w:r>
    </w:p>
    <w:p>
      <w:pPr>
        <w:spacing w:line="560" w:lineRule="exact"/>
        <w:ind w:firstLine="616" w:firstLineChars="200"/>
        <w:rPr>
          <w:rFonts w:ascii="仿宋_GB2312" w:hAnsi="仿宋_GB2312" w:eastAsia="仿宋_GB2312" w:cs="仿宋_GB2312"/>
          <w:color w:val="000000"/>
          <w:spacing w:val="-6"/>
          <w:highlight w:val="none"/>
        </w:rPr>
      </w:pPr>
      <w:r>
        <w:rPr>
          <w:rFonts w:hint="eastAsia" w:ascii="仿宋_GB2312" w:hAnsi="仿宋_GB2312" w:eastAsia="仿宋_GB2312" w:cs="仿宋_GB2312"/>
          <w:color w:val="000000"/>
          <w:spacing w:val="-6"/>
          <w:highlight w:val="none"/>
        </w:rPr>
        <w:t>竞赛包括理论知识考核和技能实操比赛两部分,理论与技能成绩分别占总成绩的比例为30%、70%。理论知识考核和技能实操操竞赛命题严格按照国家职业资格标准高级工（国家技能等级三级）以上技能要求命题。</w:t>
      </w:r>
    </w:p>
    <w:p>
      <w:pPr>
        <w:spacing w:line="560" w:lineRule="exact"/>
        <w:ind w:firstLine="640" w:firstLineChars="200"/>
        <w:rPr>
          <w:rFonts w:ascii="楷体_GB2312" w:hAnsi="楷体_GB2312" w:eastAsia="楷体_GB2312" w:cs="楷体_GB2312"/>
          <w:color w:val="000000"/>
          <w:highlight w:val="none"/>
        </w:rPr>
      </w:pPr>
      <w:r>
        <w:rPr>
          <w:rFonts w:hint="eastAsia" w:ascii="楷体_GB2312" w:hAnsi="楷体_GB2312" w:eastAsia="楷体_GB2312" w:cs="楷体_GB2312"/>
          <w:color w:val="000000"/>
          <w:highlight w:val="none"/>
        </w:rPr>
        <w:t>（一）理论知识考核</w:t>
      </w:r>
    </w:p>
    <w:p>
      <w:pPr>
        <w:pStyle w:val="6"/>
        <w:adjustRightInd w:val="0"/>
        <w:spacing w:line="560" w:lineRule="exact"/>
        <w:ind w:firstLine="616"/>
        <w:rPr>
          <w:rFonts w:ascii="仿宋_GB2312" w:hAnsi="仿宋_GB2312" w:eastAsia="仿宋_GB2312" w:cs="仿宋_GB2312"/>
          <w:color w:val="000000"/>
          <w:spacing w:val="-6"/>
          <w:szCs w:val="32"/>
          <w:highlight w:val="none"/>
        </w:rPr>
      </w:pPr>
      <w:r>
        <w:rPr>
          <w:rFonts w:hint="eastAsia" w:ascii="仿宋_GB2312" w:hAnsi="仿宋_GB2312" w:eastAsia="仿宋_GB2312" w:cs="仿宋_GB2312"/>
          <w:color w:val="000000"/>
          <w:spacing w:val="-6"/>
          <w:szCs w:val="32"/>
          <w:highlight w:val="none"/>
        </w:rPr>
        <w:t>1.</w:t>
      </w:r>
      <w:r>
        <w:rPr>
          <w:rFonts w:ascii="仿宋_GB2312" w:hAnsi="仿宋_GB2312" w:eastAsia="仿宋_GB2312" w:cs="仿宋_GB2312"/>
          <w:color w:val="000000"/>
          <w:spacing w:val="-6"/>
          <w:szCs w:val="32"/>
          <w:highlight w:val="none"/>
        </w:rPr>
        <w:t>内容</w:t>
      </w:r>
      <w:r>
        <w:rPr>
          <w:rFonts w:hint="eastAsia" w:ascii="仿宋_GB2312" w:hAnsi="仿宋_GB2312" w:eastAsia="仿宋_GB2312" w:cs="仿宋_GB2312"/>
          <w:color w:val="000000"/>
          <w:spacing w:val="-6"/>
          <w:szCs w:val="32"/>
          <w:highlight w:val="none"/>
        </w:rPr>
        <w:t>。</w:t>
      </w:r>
      <w:r>
        <w:rPr>
          <w:rFonts w:ascii="仿宋_GB2312" w:hAnsi="仿宋_GB2312" w:eastAsia="仿宋_GB2312" w:cs="仿宋_GB2312"/>
          <w:color w:val="000000"/>
          <w:spacing w:val="-6"/>
          <w:szCs w:val="32"/>
          <w:highlight w:val="none"/>
        </w:rPr>
        <w:t>以</w:t>
      </w:r>
      <w:r>
        <w:rPr>
          <w:rFonts w:hint="eastAsia" w:ascii="仿宋_GB2312" w:hAnsi="仿宋_GB2312" w:eastAsia="仿宋_GB2312" w:cs="仿宋_GB2312"/>
          <w:color w:val="000000"/>
          <w:spacing w:val="-6"/>
          <w:szCs w:val="32"/>
          <w:highlight w:val="none"/>
        </w:rPr>
        <w:t>电焊工高级工</w:t>
      </w:r>
      <w:r>
        <w:rPr>
          <w:rFonts w:ascii="仿宋_GB2312" w:hAnsi="仿宋_GB2312" w:eastAsia="仿宋_GB2312" w:cs="仿宋_GB2312"/>
          <w:color w:val="000000"/>
          <w:spacing w:val="-6"/>
          <w:szCs w:val="32"/>
          <w:highlight w:val="none"/>
        </w:rPr>
        <w:t>（国家职业资格三级）以上应具备的理论知识和实际操作技能要求为基础，结合当前职业发展的需求，适当增加新知识、新技术(设备)、新技能以及危险因素辨识与风险防控等相关内容。</w:t>
      </w:r>
    </w:p>
    <w:p>
      <w:pPr>
        <w:pStyle w:val="6"/>
        <w:adjustRightInd w:val="0"/>
        <w:spacing w:line="560" w:lineRule="exact"/>
        <w:ind w:firstLine="616"/>
        <w:rPr>
          <w:rFonts w:ascii="仿宋_GB2312" w:hAnsi="仿宋_GB2312" w:eastAsia="仿宋_GB2312" w:cs="仿宋_GB2312"/>
          <w:color w:val="000000"/>
          <w:spacing w:val="-6"/>
          <w:szCs w:val="32"/>
          <w:highlight w:val="none"/>
        </w:rPr>
      </w:pPr>
      <w:r>
        <w:rPr>
          <w:rFonts w:hint="eastAsia" w:ascii="仿宋_GB2312" w:hAnsi="仿宋_GB2312" w:eastAsia="仿宋_GB2312" w:cs="仿宋_GB2312"/>
          <w:color w:val="000000"/>
          <w:spacing w:val="-6"/>
          <w:szCs w:val="32"/>
          <w:highlight w:val="none"/>
        </w:rPr>
        <w:t>2.</w:t>
      </w:r>
      <w:r>
        <w:rPr>
          <w:rFonts w:ascii="仿宋_GB2312" w:hAnsi="仿宋_GB2312" w:eastAsia="仿宋_GB2312" w:cs="仿宋_GB2312"/>
          <w:color w:val="000000"/>
          <w:spacing w:val="-6"/>
          <w:szCs w:val="32"/>
          <w:highlight w:val="none"/>
        </w:rPr>
        <w:t>竞赛方式</w:t>
      </w:r>
      <w:r>
        <w:rPr>
          <w:rFonts w:hint="eastAsia" w:ascii="仿宋_GB2312" w:hAnsi="仿宋_GB2312" w:eastAsia="仿宋_GB2312" w:cs="仿宋_GB2312"/>
          <w:color w:val="000000"/>
          <w:spacing w:val="-6"/>
          <w:szCs w:val="32"/>
          <w:highlight w:val="none"/>
        </w:rPr>
        <w:t>。</w:t>
      </w:r>
      <w:r>
        <w:rPr>
          <w:rFonts w:ascii="仿宋_GB2312" w:hAnsi="仿宋_GB2312" w:eastAsia="仿宋_GB2312" w:cs="仿宋_GB2312"/>
          <w:color w:val="000000"/>
          <w:spacing w:val="-6"/>
          <w:szCs w:val="32"/>
          <w:highlight w:val="none"/>
        </w:rPr>
        <w:t>在指定的</w:t>
      </w:r>
      <w:r>
        <w:rPr>
          <w:rFonts w:hint="eastAsia" w:ascii="仿宋_GB2312" w:hAnsi="仿宋_GB2312" w:eastAsia="仿宋_GB2312" w:cs="仿宋_GB2312"/>
          <w:color w:val="000000"/>
          <w:spacing w:val="-6"/>
          <w:szCs w:val="32"/>
          <w:highlight w:val="none"/>
        </w:rPr>
        <w:t>考场</w:t>
      </w:r>
      <w:r>
        <w:rPr>
          <w:rFonts w:ascii="仿宋_GB2312" w:hAnsi="仿宋_GB2312" w:eastAsia="仿宋_GB2312" w:cs="仿宋_GB2312"/>
          <w:color w:val="000000"/>
          <w:spacing w:val="-6"/>
          <w:szCs w:val="32"/>
          <w:highlight w:val="none"/>
        </w:rPr>
        <w:t>内集中进行，采取</w:t>
      </w:r>
      <w:r>
        <w:rPr>
          <w:rFonts w:hint="eastAsia" w:ascii="仿宋_GB2312" w:hAnsi="仿宋_GB2312" w:eastAsia="仿宋_GB2312" w:cs="仿宋_GB2312"/>
          <w:color w:val="000000"/>
          <w:spacing w:val="-6"/>
          <w:szCs w:val="32"/>
          <w:highlight w:val="none"/>
          <w:lang w:eastAsia="zh-CN"/>
        </w:rPr>
        <w:t>机考</w:t>
      </w:r>
      <w:r>
        <w:rPr>
          <w:rFonts w:ascii="仿宋_GB2312" w:hAnsi="仿宋_GB2312" w:eastAsia="仿宋_GB2312" w:cs="仿宋_GB2312"/>
          <w:color w:val="000000"/>
          <w:spacing w:val="-6"/>
          <w:szCs w:val="32"/>
          <w:highlight w:val="none"/>
        </w:rPr>
        <w:t>的方式</w:t>
      </w:r>
      <w:r>
        <w:rPr>
          <w:rFonts w:hint="eastAsia" w:ascii="仿宋_GB2312" w:hAnsi="仿宋_GB2312" w:eastAsia="仿宋_GB2312" w:cs="仿宋_GB2312"/>
          <w:color w:val="000000"/>
          <w:spacing w:val="-6"/>
          <w:szCs w:val="32"/>
          <w:highlight w:val="none"/>
        </w:rPr>
        <w:t>进行</w:t>
      </w:r>
      <w:r>
        <w:rPr>
          <w:rFonts w:ascii="仿宋_GB2312" w:hAnsi="仿宋_GB2312" w:eastAsia="仿宋_GB2312" w:cs="仿宋_GB2312"/>
          <w:color w:val="000000"/>
          <w:spacing w:val="-6"/>
          <w:szCs w:val="32"/>
          <w:highlight w:val="none"/>
        </w:rPr>
        <w:t>。</w:t>
      </w:r>
    </w:p>
    <w:p>
      <w:pPr>
        <w:pStyle w:val="6"/>
        <w:adjustRightInd w:val="0"/>
        <w:spacing w:line="560" w:lineRule="exact"/>
        <w:ind w:firstLine="616"/>
        <w:rPr>
          <w:rFonts w:ascii="仿宋_GB2312" w:hAnsi="仿宋_GB2312" w:eastAsia="仿宋_GB2312" w:cs="仿宋_GB2312"/>
          <w:color w:val="000000"/>
          <w:spacing w:val="-6"/>
          <w:szCs w:val="32"/>
          <w:highlight w:val="none"/>
        </w:rPr>
      </w:pPr>
      <w:r>
        <w:rPr>
          <w:rFonts w:hint="eastAsia" w:ascii="仿宋_GB2312" w:hAnsi="仿宋_GB2312" w:eastAsia="仿宋_GB2312" w:cs="仿宋_GB2312"/>
          <w:color w:val="000000"/>
          <w:spacing w:val="-6"/>
          <w:szCs w:val="32"/>
          <w:highlight w:val="none"/>
        </w:rPr>
        <w:t>报名结束后，通过选手微信群公布竞赛</w:t>
      </w:r>
      <w:r>
        <w:rPr>
          <w:rFonts w:ascii="仿宋_GB2312" w:hAnsi="仿宋_GB2312" w:eastAsia="仿宋_GB2312" w:cs="仿宋_GB2312"/>
          <w:color w:val="000000"/>
          <w:spacing w:val="-6"/>
          <w:szCs w:val="32"/>
          <w:highlight w:val="none"/>
        </w:rPr>
        <w:t>理论知识题库</w:t>
      </w:r>
      <w:r>
        <w:rPr>
          <w:rFonts w:hint="eastAsia" w:ascii="仿宋_GB2312" w:hAnsi="仿宋_GB2312" w:eastAsia="仿宋_GB2312" w:cs="仿宋_GB2312"/>
          <w:color w:val="000000"/>
          <w:spacing w:val="-6"/>
          <w:szCs w:val="32"/>
          <w:highlight w:val="none"/>
        </w:rPr>
        <w:t>供参赛选手学习参考</w:t>
      </w:r>
      <w:r>
        <w:rPr>
          <w:rFonts w:ascii="仿宋_GB2312" w:hAnsi="仿宋_GB2312" w:eastAsia="仿宋_GB2312" w:cs="仿宋_GB2312"/>
          <w:color w:val="000000"/>
          <w:spacing w:val="-6"/>
          <w:szCs w:val="32"/>
          <w:highlight w:val="none"/>
        </w:rPr>
        <w:t>。</w:t>
      </w:r>
    </w:p>
    <w:p>
      <w:pPr>
        <w:spacing w:line="560" w:lineRule="exact"/>
        <w:ind w:firstLine="640" w:firstLineChars="200"/>
        <w:rPr>
          <w:rFonts w:ascii="楷体_GB2312" w:hAnsi="楷体_GB2312" w:eastAsia="楷体_GB2312" w:cs="楷体_GB2312"/>
          <w:color w:val="000000"/>
          <w:highlight w:val="none"/>
        </w:rPr>
      </w:pPr>
      <w:r>
        <w:rPr>
          <w:rFonts w:hint="eastAsia" w:ascii="楷体_GB2312" w:hAnsi="楷体_GB2312" w:eastAsia="楷体_GB2312" w:cs="楷体_GB2312"/>
          <w:color w:val="000000"/>
          <w:highlight w:val="none"/>
        </w:rPr>
        <w:t>（二）技能实操比赛</w:t>
      </w:r>
    </w:p>
    <w:p>
      <w:pPr>
        <w:autoSpaceDE w:val="0"/>
        <w:autoSpaceDN w:val="0"/>
        <w:adjustRightInd w:val="0"/>
        <w:ind w:firstLine="616" w:firstLineChars="200"/>
        <w:jc w:val="left"/>
        <w:rPr>
          <w:rFonts w:ascii="仿宋_GB2312" w:hAnsi="仿宋_GB2312" w:eastAsia="仿宋_GB2312" w:cs="仿宋_GB2312"/>
          <w:color w:val="000000"/>
          <w:spacing w:val="-6"/>
          <w:highlight w:val="none"/>
        </w:rPr>
      </w:pPr>
      <w:r>
        <w:rPr>
          <w:rFonts w:hint="eastAsia" w:ascii="仿宋_GB2312" w:hAnsi="仿宋_GB2312" w:eastAsia="仿宋_GB2312" w:cs="仿宋_GB2312"/>
          <w:color w:val="000000"/>
          <w:spacing w:val="-6"/>
          <w:highlight w:val="none"/>
        </w:rPr>
        <w:t>现场为每个选手配置同样的设备、材料等。实操分为熔化极气体保护焊板对接仰位（4</w:t>
      </w:r>
      <w:r>
        <w:rPr>
          <w:rFonts w:ascii="仿宋_GB2312" w:hAnsi="仿宋_GB2312" w:eastAsia="仿宋_GB2312" w:cs="仿宋_GB2312"/>
          <w:color w:val="000000"/>
          <w:spacing w:val="-6"/>
          <w:highlight w:val="none"/>
        </w:rPr>
        <w:t>G</w:t>
      </w:r>
      <w:r>
        <w:rPr>
          <w:rFonts w:hint="eastAsia" w:ascii="仿宋_GB2312" w:hAnsi="仿宋_GB2312" w:eastAsia="仿宋_GB2312" w:cs="仿宋_GB2312"/>
          <w:color w:val="000000"/>
          <w:spacing w:val="-6"/>
          <w:highlight w:val="none"/>
        </w:rPr>
        <w:t>）和焊条电弧焊管对接水平固定（5</w:t>
      </w:r>
      <w:r>
        <w:rPr>
          <w:rFonts w:ascii="仿宋_GB2312" w:hAnsi="仿宋_GB2312" w:eastAsia="仿宋_GB2312" w:cs="仿宋_GB2312"/>
          <w:color w:val="000000"/>
          <w:spacing w:val="-6"/>
          <w:highlight w:val="none"/>
        </w:rPr>
        <w:t>G</w:t>
      </w:r>
      <w:r>
        <w:rPr>
          <w:rFonts w:hint="eastAsia" w:ascii="仿宋_GB2312" w:hAnsi="仿宋_GB2312" w:eastAsia="仿宋_GB2312" w:cs="仿宋_GB2312"/>
          <w:color w:val="000000"/>
          <w:spacing w:val="-6"/>
          <w:highlight w:val="none"/>
        </w:rPr>
        <w:t>）两个项目；所有试件均采用单面焊双面成形完成。具体细则详见电焊工职业技能竞赛技术文件，由竞赛组委会于5月</w:t>
      </w:r>
      <w:r>
        <w:rPr>
          <w:rFonts w:ascii="仿宋_GB2312" w:hAnsi="仿宋_GB2312" w:eastAsia="仿宋_GB2312" w:cs="仿宋_GB2312"/>
          <w:color w:val="000000"/>
          <w:spacing w:val="-6"/>
          <w:highlight w:val="none"/>
        </w:rPr>
        <w:t>30</w:t>
      </w:r>
      <w:r>
        <w:rPr>
          <w:rFonts w:hint="eastAsia" w:ascii="仿宋_GB2312" w:hAnsi="仿宋_GB2312" w:eastAsia="仿宋_GB2312" w:cs="仿宋_GB2312"/>
          <w:color w:val="000000"/>
          <w:spacing w:val="-6"/>
          <w:highlight w:val="none"/>
        </w:rPr>
        <w:t>日前在潍坊佳禾职业培训学校网站进行公布（网址</w:t>
      </w:r>
      <w:r>
        <w:rPr>
          <w:rFonts w:hint="eastAsia" w:ascii="仿宋_GB2312" w:hAnsi="仿宋_GB2312" w:eastAsia="仿宋_GB2312" w:cs="仿宋_GB2312"/>
          <w:color w:val="000000"/>
          <w:spacing w:val="-6"/>
          <w:highlight w:val="none"/>
          <w:lang w:val="en-US" w:eastAsia="zh-CN"/>
        </w:rPr>
        <w:t xml:space="preserve">: </w:t>
      </w:r>
      <w:r>
        <w:rPr>
          <w:rFonts w:ascii="仿宋_GB2312" w:hAnsi="仿宋_GB2312" w:eastAsia="仿宋_GB2312" w:cs="仿宋_GB2312"/>
          <w:color w:val="000000"/>
          <w:spacing w:val="-6"/>
          <w:highlight w:val="none"/>
        </w:rPr>
        <w:t>http://</w:t>
      </w:r>
      <w:r>
        <w:rPr>
          <w:rFonts w:hint="eastAsia" w:ascii="仿宋_GB2312" w:hAnsi="仿宋_GB2312" w:eastAsia="仿宋_GB2312" w:cs="仿宋_GB2312"/>
          <w:color w:val="000000"/>
          <w:spacing w:val="-6"/>
          <w:highlight w:val="none"/>
        </w:rPr>
        <w:t>www.jhzypx.cc）。</w:t>
      </w:r>
    </w:p>
    <w:p>
      <w:pPr>
        <w:spacing w:line="560" w:lineRule="exact"/>
        <w:ind w:firstLine="640" w:firstLineChars="200"/>
        <w:rPr>
          <w:rFonts w:hint="eastAsia" w:ascii="楷体_GB2312" w:hAnsi="楷体_GB2312" w:eastAsia="楷体_GB2312" w:cs="楷体_GB2312"/>
          <w:color w:val="000000"/>
          <w:highlight w:val="none"/>
        </w:rPr>
      </w:pPr>
      <w:r>
        <w:rPr>
          <w:rFonts w:hint="eastAsia" w:ascii="楷体_GB2312" w:hAnsi="楷体_GB2312" w:eastAsia="楷体_GB2312" w:cs="楷体_GB2312"/>
          <w:color w:val="000000"/>
          <w:highlight w:val="none"/>
        </w:rPr>
        <w:t>（三）</w:t>
      </w:r>
      <w:r>
        <w:rPr>
          <w:rFonts w:ascii="楷体_GB2312" w:hAnsi="楷体_GB2312" w:eastAsia="楷体_GB2312" w:cs="楷体_GB2312"/>
          <w:color w:val="000000"/>
          <w:highlight w:val="none"/>
        </w:rPr>
        <w:t xml:space="preserve">裁判机构与原则 </w:t>
      </w:r>
    </w:p>
    <w:p>
      <w:pPr>
        <w:spacing w:line="560" w:lineRule="exact"/>
        <w:ind w:firstLine="616" w:firstLineChars="200"/>
        <w:rPr>
          <w:rFonts w:ascii="仿宋_GB2312" w:hAnsi="仿宋_GB2312" w:eastAsia="仿宋_GB2312" w:cs="仿宋_GB2312"/>
          <w:color w:val="000000"/>
          <w:spacing w:val="-6"/>
          <w:highlight w:val="none"/>
        </w:rPr>
      </w:pPr>
      <w:r>
        <w:rPr>
          <w:rFonts w:hint="eastAsia" w:ascii="仿宋_GB2312" w:hAnsi="仿宋_GB2312" w:eastAsia="仿宋_GB2312" w:cs="仿宋_GB2312"/>
          <w:color w:val="000000"/>
          <w:spacing w:val="-6"/>
          <w:highlight w:val="none"/>
        </w:rPr>
        <w:t>竞赛评判本着公开、公正、公平原则，采取由单位推荐、组委会审核方式产生。评判组设评判长1人，评判员</w:t>
      </w:r>
      <w:r>
        <w:rPr>
          <w:rFonts w:ascii="仿宋_GB2312" w:hAnsi="仿宋_GB2312" w:eastAsia="仿宋_GB2312" w:cs="仿宋_GB2312"/>
          <w:color w:val="000000"/>
          <w:spacing w:val="-6"/>
          <w:highlight w:val="none"/>
        </w:rPr>
        <w:t>5</w:t>
      </w:r>
      <w:r>
        <w:rPr>
          <w:rFonts w:hint="eastAsia" w:ascii="仿宋_GB2312" w:hAnsi="仿宋_GB2312" w:eastAsia="仿宋_GB2312" w:cs="仿宋_GB2312"/>
          <w:color w:val="000000"/>
          <w:spacing w:val="-6"/>
          <w:highlight w:val="none"/>
        </w:rPr>
        <w:t>人，</w:t>
      </w:r>
      <w:r>
        <w:rPr>
          <w:rFonts w:ascii="仿宋_GB2312" w:hAnsi="仿宋_GB2312" w:eastAsia="仿宋_GB2312" w:cs="仿宋_GB2312"/>
          <w:color w:val="000000"/>
          <w:spacing w:val="-6"/>
          <w:highlight w:val="none"/>
        </w:rPr>
        <w:t>评分裁判独立评分。</w:t>
      </w:r>
      <w:r>
        <w:rPr>
          <w:rFonts w:hint="eastAsia" w:ascii="仿宋_GB2312" w:hAnsi="仿宋_GB2312" w:eastAsia="仿宋_GB2312" w:cs="仿宋_GB2312"/>
          <w:color w:val="000000"/>
          <w:spacing w:val="-6"/>
          <w:highlight w:val="none"/>
        </w:rPr>
        <w:t>评判员具备技师职业资格或副高级及以上专业技术职务，连续从事本工种5年以上；表达能力强，公道正派，责任心强。</w:t>
      </w:r>
    </w:p>
    <w:p>
      <w:pPr>
        <w:spacing w:line="560" w:lineRule="exact"/>
        <w:ind w:firstLine="616" w:firstLineChars="200"/>
        <w:rPr>
          <w:rFonts w:ascii="黑体" w:hAnsi="黑体" w:eastAsia="黑体" w:cs="黑体"/>
          <w:color w:val="000000"/>
          <w:spacing w:val="-6"/>
          <w:highlight w:val="none"/>
        </w:rPr>
      </w:pPr>
      <w:r>
        <w:rPr>
          <w:rFonts w:hint="eastAsia" w:ascii="黑体" w:hAnsi="黑体" w:eastAsia="黑体" w:cs="黑体"/>
          <w:color w:val="000000"/>
          <w:spacing w:val="-6"/>
          <w:highlight w:val="none"/>
        </w:rPr>
        <w:t>四、竞赛方式和时间安排</w:t>
      </w:r>
    </w:p>
    <w:p>
      <w:pPr>
        <w:spacing w:line="560" w:lineRule="exact"/>
        <w:ind w:firstLine="640" w:firstLineChars="200"/>
        <w:rPr>
          <w:rFonts w:ascii="楷体_GB2312" w:hAnsi="楷体_GB2312" w:eastAsia="楷体_GB2312" w:cs="楷体_GB2312"/>
          <w:color w:val="000000"/>
          <w:highlight w:val="none"/>
        </w:rPr>
      </w:pPr>
      <w:r>
        <w:rPr>
          <w:rFonts w:hint="eastAsia" w:ascii="楷体_GB2312" w:hAnsi="楷体_GB2312" w:eastAsia="楷体_GB2312" w:cs="楷体_GB2312"/>
          <w:color w:val="000000"/>
          <w:highlight w:val="none"/>
        </w:rPr>
        <w:t>（一）竞赛方式</w:t>
      </w:r>
    </w:p>
    <w:p>
      <w:pPr>
        <w:spacing w:line="560" w:lineRule="exact"/>
        <w:ind w:firstLine="616" w:firstLineChars="200"/>
        <w:rPr>
          <w:rFonts w:ascii="仿宋_GB2312" w:hAnsi="仿宋_GB2312" w:eastAsia="仿宋_GB2312" w:cs="仿宋_GB2312"/>
          <w:color w:val="000000"/>
          <w:spacing w:val="-6"/>
          <w:highlight w:val="none"/>
        </w:rPr>
      </w:pPr>
      <w:r>
        <w:rPr>
          <w:rFonts w:hint="eastAsia" w:ascii="仿宋_GB2312" w:hAnsi="仿宋_GB2312" w:eastAsia="仿宋_GB2312" w:cs="仿宋_GB2312"/>
          <w:color w:val="000000"/>
          <w:spacing w:val="-6"/>
          <w:highlight w:val="none"/>
        </w:rPr>
        <w:t>大赛分初赛、决赛两个阶段。初赛由各县市区、市直有关部门、市级以上企业（行业协会）自行组织；决赛由</w:t>
      </w:r>
      <w:r>
        <w:rPr>
          <w:rFonts w:ascii="仿宋_GB2312" w:hAnsi="仿宋_GB2312" w:eastAsia="仿宋_GB2312" w:cs="仿宋_GB2312"/>
          <w:color w:val="000000"/>
          <w:spacing w:val="-6"/>
          <w:highlight w:val="none"/>
        </w:rPr>
        <w:t>潍坊市佳禾职业培训学校</w:t>
      </w:r>
      <w:r>
        <w:rPr>
          <w:rFonts w:hint="eastAsia" w:ascii="仿宋_GB2312" w:hAnsi="仿宋_GB2312" w:eastAsia="仿宋_GB2312" w:cs="仿宋_GB2312"/>
          <w:color w:val="000000"/>
          <w:spacing w:val="-6"/>
          <w:highlight w:val="none"/>
        </w:rPr>
        <w:t>组织</w:t>
      </w:r>
      <w:r>
        <w:rPr>
          <w:rFonts w:ascii="仿宋_GB2312" w:hAnsi="仿宋_GB2312" w:eastAsia="仿宋_GB2312" w:cs="仿宋_GB2312"/>
          <w:color w:val="000000"/>
          <w:spacing w:val="-6"/>
          <w:highlight w:val="none"/>
        </w:rPr>
        <w:t>报名并</w:t>
      </w:r>
      <w:r>
        <w:rPr>
          <w:rFonts w:hint="eastAsia" w:ascii="仿宋_GB2312" w:hAnsi="仿宋_GB2312" w:eastAsia="仿宋_GB2312" w:cs="仿宋_GB2312"/>
          <w:color w:val="000000"/>
          <w:spacing w:val="-6"/>
          <w:highlight w:val="none"/>
        </w:rPr>
        <w:t>进行汇总。</w:t>
      </w:r>
    </w:p>
    <w:p>
      <w:pPr>
        <w:spacing w:line="560" w:lineRule="exact"/>
        <w:ind w:firstLine="640" w:firstLineChars="200"/>
        <w:rPr>
          <w:rFonts w:ascii="楷体_GB2312" w:hAnsi="楷体_GB2312" w:eastAsia="楷体_GB2312" w:cs="楷体_GB2312"/>
          <w:color w:val="000000"/>
          <w:highlight w:val="none"/>
        </w:rPr>
      </w:pPr>
      <w:r>
        <w:rPr>
          <w:rFonts w:hint="eastAsia" w:ascii="楷体_GB2312" w:hAnsi="楷体_GB2312" w:eastAsia="楷体_GB2312" w:cs="楷体_GB2312"/>
          <w:color w:val="000000"/>
          <w:highlight w:val="none"/>
        </w:rPr>
        <w:t>（二）决赛时间地点</w:t>
      </w:r>
    </w:p>
    <w:p>
      <w:pPr>
        <w:spacing w:line="560" w:lineRule="exact"/>
        <w:ind w:firstLine="616" w:firstLineChars="200"/>
        <w:rPr>
          <w:rFonts w:ascii="仿宋_GB2312" w:hAnsi="仿宋_GB2312" w:eastAsia="仿宋_GB2312" w:cs="仿宋_GB2312"/>
          <w:color w:val="000000"/>
          <w:spacing w:val="-6"/>
          <w:highlight w:val="none"/>
        </w:rPr>
      </w:pPr>
      <w:r>
        <w:rPr>
          <w:rFonts w:hint="eastAsia" w:ascii="仿宋_GB2312" w:hAnsi="仿宋_GB2312" w:eastAsia="仿宋_GB2312" w:cs="仿宋_GB2312"/>
          <w:color w:val="000000"/>
          <w:spacing w:val="-6"/>
          <w:highlight w:val="none"/>
        </w:rPr>
        <w:t>决赛定于7月2</w:t>
      </w:r>
      <w:r>
        <w:rPr>
          <w:rFonts w:ascii="仿宋_GB2312" w:hAnsi="仿宋_GB2312" w:eastAsia="仿宋_GB2312" w:cs="仿宋_GB2312"/>
          <w:color w:val="000000"/>
          <w:spacing w:val="-6"/>
          <w:highlight w:val="none"/>
        </w:rPr>
        <w:t>0-21</w:t>
      </w:r>
      <w:r>
        <w:rPr>
          <w:rFonts w:hint="eastAsia" w:ascii="仿宋_GB2312" w:hAnsi="仿宋_GB2312" w:eastAsia="仿宋_GB2312" w:cs="仿宋_GB2312"/>
          <w:color w:val="000000"/>
          <w:spacing w:val="-6"/>
          <w:highlight w:val="none"/>
        </w:rPr>
        <w:t>日进行，地点设在</w:t>
      </w:r>
      <w:r>
        <w:rPr>
          <w:rFonts w:ascii="仿宋_GB2312" w:hAnsi="仿宋_GB2312" w:eastAsia="仿宋_GB2312" w:cs="仿宋_GB2312"/>
          <w:color w:val="000000"/>
          <w:spacing w:val="-6"/>
          <w:highlight w:val="none"/>
        </w:rPr>
        <w:t>潍坊市佳禾职业培训学校</w:t>
      </w:r>
      <w:r>
        <w:rPr>
          <w:rFonts w:hint="eastAsia" w:ascii="仿宋_GB2312" w:hAnsi="仿宋_GB2312" w:eastAsia="仿宋_GB2312" w:cs="仿宋_GB2312"/>
          <w:color w:val="000000"/>
          <w:spacing w:val="-6"/>
          <w:highlight w:val="none"/>
        </w:rPr>
        <w:t>（详细地址：潍坊市坊子区坊子区凤凰大街兴国路路口东100米路北院内）。</w:t>
      </w:r>
    </w:p>
    <w:p>
      <w:pPr>
        <w:spacing w:line="560" w:lineRule="exact"/>
        <w:ind w:firstLine="616" w:firstLineChars="200"/>
        <w:rPr>
          <w:rFonts w:ascii="仿宋_GB2312" w:hAnsi="仿宋_GB2312" w:eastAsia="仿宋_GB2312" w:cs="仿宋_GB2312"/>
          <w:color w:val="000000"/>
          <w:spacing w:val="-6"/>
          <w:highlight w:val="none"/>
        </w:rPr>
      </w:pPr>
      <w:r>
        <w:rPr>
          <w:rFonts w:hint="eastAsia" w:ascii="仿宋_GB2312" w:hAnsi="仿宋_GB2312" w:eastAsia="仿宋_GB2312" w:cs="仿宋_GB2312"/>
          <w:color w:val="000000"/>
          <w:spacing w:val="-6"/>
          <w:highlight w:val="none"/>
        </w:rPr>
        <w:t>如有变化，具体时间另行通知。</w:t>
      </w:r>
    </w:p>
    <w:p>
      <w:pPr>
        <w:spacing w:line="560" w:lineRule="exact"/>
        <w:ind w:firstLine="616" w:firstLineChars="200"/>
        <w:rPr>
          <w:rFonts w:ascii="黑体" w:hAnsi="黑体" w:eastAsia="黑体" w:cs="黑体"/>
          <w:color w:val="000000"/>
          <w:spacing w:val="-6"/>
          <w:highlight w:val="none"/>
        </w:rPr>
      </w:pPr>
      <w:r>
        <w:rPr>
          <w:rFonts w:hint="eastAsia" w:ascii="黑体" w:hAnsi="黑体" w:eastAsia="黑体" w:cs="黑体"/>
          <w:color w:val="000000"/>
          <w:spacing w:val="-6"/>
          <w:highlight w:val="none"/>
        </w:rPr>
        <w:t>五、参赛条件、报名条件和方式</w:t>
      </w:r>
    </w:p>
    <w:p>
      <w:pPr>
        <w:spacing w:line="560" w:lineRule="exact"/>
        <w:ind w:firstLine="640" w:firstLineChars="200"/>
        <w:rPr>
          <w:rFonts w:ascii="楷体_GB2312" w:hAnsi="楷体_GB2312" w:eastAsia="楷体_GB2312" w:cs="楷体_GB2312"/>
          <w:color w:val="000000"/>
          <w:highlight w:val="none"/>
        </w:rPr>
      </w:pPr>
      <w:r>
        <w:rPr>
          <w:rFonts w:hint="eastAsia" w:ascii="楷体_GB2312" w:hAnsi="楷体_GB2312" w:eastAsia="楷体_GB2312" w:cs="楷体_GB2312"/>
          <w:color w:val="000000"/>
          <w:highlight w:val="none"/>
        </w:rPr>
        <w:t>（一）报名条件</w:t>
      </w:r>
    </w:p>
    <w:p>
      <w:pPr>
        <w:spacing w:line="560" w:lineRule="exact"/>
        <w:ind w:firstLine="616" w:firstLineChars="200"/>
        <w:rPr>
          <w:rFonts w:ascii="仿宋_GB2312" w:hAnsi="仿宋_GB2312" w:eastAsia="仿宋_GB2312" w:cs="仿宋_GB2312"/>
          <w:color w:val="000000"/>
          <w:spacing w:val="-6"/>
          <w:highlight w:val="none"/>
        </w:rPr>
      </w:pPr>
      <w:r>
        <w:rPr>
          <w:rFonts w:hint="eastAsia" w:ascii="仿宋_GB2312" w:hAnsi="仿宋_GB2312" w:eastAsia="仿宋_GB2312" w:cs="仿宋_GB2312"/>
          <w:color w:val="000000"/>
          <w:spacing w:val="-6"/>
          <w:highlight w:val="none"/>
        </w:rPr>
        <w:t>凡在相关岗位从事相关技能工作的从业者或院校教师，具有良好的职业道德，爱岗敬业，具有扎实的专业知识和良好的职业技能，均可报名参加竞赛。</w:t>
      </w:r>
    </w:p>
    <w:p>
      <w:pPr>
        <w:spacing w:line="560" w:lineRule="exact"/>
        <w:ind w:firstLine="616" w:firstLineChars="200"/>
        <w:rPr>
          <w:rFonts w:ascii="仿宋_GB2312" w:hAnsi="仿宋_GB2312" w:eastAsia="仿宋_GB2312" w:cs="仿宋_GB2312"/>
          <w:color w:val="000000"/>
          <w:spacing w:val="-6"/>
          <w:highlight w:val="none"/>
        </w:rPr>
      </w:pPr>
      <w:r>
        <w:rPr>
          <w:rFonts w:hint="eastAsia" w:ascii="仿宋_GB2312" w:hAnsi="仿宋_GB2312" w:eastAsia="仿宋_GB2312" w:cs="仿宋_GB2312"/>
          <w:color w:val="000000"/>
          <w:spacing w:val="-6"/>
          <w:highlight w:val="none"/>
        </w:rPr>
        <w:t>已获得“潍坊市技术能手”的人员不再以选手身份参加比赛。</w:t>
      </w:r>
    </w:p>
    <w:p>
      <w:pPr>
        <w:spacing w:line="560" w:lineRule="exact"/>
        <w:ind w:firstLine="640" w:firstLineChars="200"/>
        <w:rPr>
          <w:rFonts w:ascii="楷体_GB2312" w:hAnsi="楷体_GB2312" w:eastAsia="楷体_GB2312" w:cs="楷体_GB2312"/>
          <w:color w:val="000000"/>
          <w:highlight w:val="none"/>
        </w:rPr>
      </w:pPr>
      <w:r>
        <w:rPr>
          <w:rFonts w:hint="eastAsia" w:ascii="楷体_GB2312" w:hAnsi="楷体_GB2312" w:eastAsia="楷体_GB2312" w:cs="楷体_GB2312"/>
          <w:color w:val="000000"/>
          <w:highlight w:val="none"/>
        </w:rPr>
        <w:t>（二）报名方式及时间</w:t>
      </w:r>
    </w:p>
    <w:p>
      <w:pPr>
        <w:spacing w:line="560" w:lineRule="exact"/>
        <w:ind w:firstLine="616" w:firstLineChars="200"/>
        <w:rPr>
          <w:rFonts w:ascii="仿宋_GB2312" w:hAnsi="仿宋_GB2312" w:eastAsia="仿宋_GB2312" w:cs="仿宋_GB2312"/>
          <w:color w:val="000000"/>
          <w:spacing w:val="-6"/>
          <w:highlight w:val="none"/>
        </w:rPr>
      </w:pPr>
      <w:r>
        <w:rPr>
          <w:rFonts w:hint="eastAsia" w:ascii="仿宋_GB2312" w:hAnsi="仿宋_GB2312" w:eastAsia="仿宋_GB2312" w:cs="仿宋_GB2312"/>
          <w:color w:val="000000"/>
          <w:spacing w:val="-6"/>
          <w:highlight w:val="none"/>
        </w:rPr>
        <w:t>请报名单位将《潍坊市职业技能大赛参赛选手报名表》（盖章扫描PDF版）和《潍坊市职业技能大赛参赛选手报名汇总表》（word版和盖章扫描PDF版）等报名材料于6月30日前发送到指定报名邮箱，并电话确认，逾期不再受理。</w:t>
      </w:r>
    </w:p>
    <w:p>
      <w:pPr>
        <w:spacing w:line="560" w:lineRule="exact"/>
        <w:ind w:firstLine="640" w:firstLineChars="200"/>
        <w:rPr>
          <w:rFonts w:ascii="楷体_GB2312" w:hAnsi="楷体_GB2312" w:eastAsia="楷体_GB2312" w:cs="楷体_GB2312"/>
          <w:color w:val="000000"/>
          <w:highlight w:val="none"/>
        </w:rPr>
      </w:pPr>
      <w:r>
        <w:rPr>
          <w:rFonts w:hint="eastAsia" w:ascii="楷体_GB2312" w:hAnsi="楷体_GB2312" w:eastAsia="楷体_GB2312" w:cs="楷体_GB2312"/>
          <w:color w:val="000000"/>
          <w:highlight w:val="none"/>
        </w:rPr>
        <w:t>（三）报名地点及联系方式</w:t>
      </w:r>
    </w:p>
    <w:p>
      <w:pPr>
        <w:spacing w:line="560" w:lineRule="exact"/>
        <w:ind w:firstLine="616" w:firstLineChars="200"/>
        <w:rPr>
          <w:rFonts w:ascii="仿宋_GB2312" w:hAnsi="仿宋_GB2312" w:eastAsia="仿宋_GB2312" w:cs="仿宋_GB2312"/>
          <w:color w:val="000000"/>
          <w:spacing w:val="-6"/>
          <w:highlight w:val="none"/>
        </w:rPr>
      </w:pPr>
      <w:r>
        <w:rPr>
          <w:rFonts w:ascii="仿宋_GB2312" w:hAnsi="仿宋_GB2312" w:eastAsia="仿宋_GB2312" w:cs="仿宋_GB2312"/>
          <w:color w:val="000000"/>
          <w:spacing w:val="-6"/>
          <w:highlight w:val="none"/>
        </w:rPr>
        <w:t>潍坊市佳禾职业培训学校报名点</w:t>
      </w:r>
      <w:r>
        <w:rPr>
          <w:rFonts w:hint="eastAsia" w:ascii="仿宋_GB2312" w:hAnsi="仿宋_GB2312" w:eastAsia="仿宋_GB2312" w:cs="仿宋_GB2312"/>
          <w:color w:val="000000"/>
          <w:spacing w:val="-6"/>
          <w:highlight w:val="none"/>
        </w:rPr>
        <w:t>：邮箱：616547288</w:t>
      </w:r>
      <w:r>
        <w:rPr>
          <w:rFonts w:hint="eastAsia" w:ascii="仿宋_GB2312" w:hAnsi="仿宋_GB2312" w:eastAsia="仿宋_GB2312" w:cs="仿宋_GB2312"/>
          <w:color w:val="000000"/>
          <w:spacing w:val="-6"/>
          <w:highlight w:val="none"/>
          <w:lang w:val="en-US" w:eastAsia="zh-CN"/>
        </w:rPr>
        <w:t xml:space="preserve"> @ QQ</w:t>
      </w:r>
      <w:r>
        <w:rPr>
          <w:rFonts w:hint="eastAsia" w:ascii="仿宋_GB2312" w:hAnsi="仿宋_GB2312" w:eastAsia="仿宋_GB2312" w:cs="仿宋_GB2312"/>
          <w:color w:val="000000"/>
          <w:spacing w:val="-6"/>
          <w:highlight w:val="none"/>
        </w:rPr>
        <w:t>.com</w:t>
      </w:r>
      <w:r>
        <w:rPr>
          <w:rFonts w:ascii="仿宋_GB2312" w:hAnsi="仿宋_GB2312" w:eastAsia="仿宋_GB2312" w:cs="仿宋_GB2312"/>
          <w:color w:val="000000"/>
          <w:spacing w:val="-6"/>
          <w:highlight w:val="none"/>
        </w:rPr>
        <w:fldChar w:fldCharType="begin"/>
      </w:r>
      <w:r>
        <w:rPr>
          <w:rFonts w:ascii="仿宋_GB2312" w:hAnsi="仿宋_GB2312" w:eastAsia="仿宋_GB2312" w:cs="仿宋_GB2312"/>
          <w:color w:val="000000"/>
          <w:spacing w:val="-6"/>
          <w:highlight w:val="none"/>
        </w:rPr>
        <w:instrText xml:space="preserve"> HYPERLINK "mailto:531615918@qq.com" </w:instrText>
      </w:r>
      <w:r>
        <w:rPr>
          <w:rFonts w:ascii="仿宋_GB2312" w:hAnsi="仿宋_GB2312" w:eastAsia="仿宋_GB2312" w:cs="仿宋_GB2312"/>
          <w:color w:val="000000"/>
          <w:spacing w:val="-6"/>
          <w:highlight w:val="none"/>
        </w:rPr>
        <w:fldChar w:fldCharType="end"/>
      </w:r>
      <w:r>
        <w:rPr>
          <w:rFonts w:hint="eastAsia" w:ascii="仿宋_GB2312" w:hAnsi="仿宋_GB2312" w:eastAsia="仿宋_GB2312" w:cs="仿宋_GB2312"/>
          <w:color w:val="000000"/>
          <w:spacing w:val="-6"/>
          <w:highlight w:val="none"/>
        </w:rPr>
        <w:t>，联系人：李国峰，联系电话：13287676764，微信号：wx616547288，地址：潍坊市坊子区凤凰大街2269号。</w:t>
      </w:r>
    </w:p>
    <w:p>
      <w:pPr>
        <w:tabs>
          <w:tab w:val="left" w:pos="1318"/>
        </w:tabs>
        <w:spacing w:line="560" w:lineRule="exact"/>
        <w:ind w:firstLine="640" w:firstLineChars="200"/>
        <w:rPr>
          <w:rFonts w:eastAsia="黑体"/>
          <w:color w:val="000000"/>
          <w:highlight w:val="none"/>
        </w:rPr>
      </w:pPr>
      <w:r>
        <w:rPr>
          <w:rFonts w:hint="eastAsia" w:eastAsia="黑体"/>
          <w:color w:val="000000"/>
          <w:highlight w:val="none"/>
        </w:rPr>
        <w:t>六、奖项设置及奖励办法</w:t>
      </w:r>
    </w:p>
    <w:p>
      <w:pPr>
        <w:spacing w:line="560" w:lineRule="exact"/>
        <w:ind w:firstLine="616" w:firstLineChars="200"/>
        <w:rPr>
          <w:rFonts w:ascii="仿宋_GB2312" w:hAnsi="仿宋_GB2312" w:eastAsia="仿宋_GB2312" w:cs="仿宋_GB2312"/>
          <w:color w:val="000000"/>
          <w:spacing w:val="-6"/>
          <w:highlight w:val="none"/>
        </w:rPr>
      </w:pPr>
      <w:r>
        <w:rPr>
          <w:rFonts w:ascii="仿宋_GB2312" w:hAnsi="仿宋_GB2312" w:eastAsia="仿宋_GB2312" w:cs="仿宋_GB2312"/>
          <w:color w:val="000000"/>
          <w:spacing w:val="-6"/>
          <w:highlight w:val="none"/>
        </w:rPr>
        <w:t>（一）推荐申报“潍坊市技术能手”</w:t>
      </w:r>
      <w:r>
        <w:rPr>
          <w:rFonts w:hint="eastAsia" w:ascii="仿宋_GB2312" w:hAnsi="仿宋_GB2312" w:eastAsia="仿宋_GB2312" w:cs="仿宋_GB2312"/>
          <w:color w:val="000000"/>
          <w:spacing w:val="-6"/>
          <w:highlight w:val="none"/>
        </w:rPr>
        <w:t>。获得决赛第1名的选手，推荐申报“潍坊市技术能手”，入选人员由潍坊市人力资源和社会保障局颁发“潍坊市技术能手”证书并给予一次性奖励2000元。</w:t>
      </w:r>
    </w:p>
    <w:p>
      <w:pPr>
        <w:spacing w:line="560" w:lineRule="exact"/>
        <w:ind w:firstLine="616" w:firstLineChars="200"/>
        <w:rPr>
          <w:rFonts w:ascii="仿宋_GB2312" w:hAnsi="仿宋_GB2312" w:eastAsia="仿宋_GB2312" w:cs="仿宋_GB2312"/>
          <w:color w:val="000000"/>
          <w:spacing w:val="-6"/>
          <w:highlight w:val="none"/>
        </w:rPr>
      </w:pPr>
      <w:r>
        <w:rPr>
          <w:rFonts w:hint="eastAsia" w:ascii="仿宋_GB2312" w:hAnsi="仿宋_GB2312" w:eastAsia="仿宋_GB2312" w:cs="仿宋_GB2312"/>
          <w:color w:val="000000"/>
          <w:spacing w:val="-6"/>
          <w:highlight w:val="none"/>
        </w:rPr>
        <w:t>（二）奖项设立。决赛设立个人一、二、三等奖，获奖比例分别不超过市级决赛参赛人数的10%、20%、30%。</w:t>
      </w:r>
    </w:p>
    <w:p>
      <w:pPr>
        <w:widowControl/>
        <w:spacing w:line="560" w:lineRule="exact"/>
        <w:ind w:firstLine="640" w:firstLineChars="200"/>
        <w:rPr>
          <w:rFonts w:eastAsia="黑体"/>
          <w:color w:val="000000"/>
          <w:highlight w:val="none"/>
        </w:rPr>
      </w:pPr>
      <w:r>
        <w:rPr>
          <w:rFonts w:hint="eastAsia" w:eastAsia="黑体"/>
          <w:color w:val="000000"/>
          <w:highlight w:val="none"/>
        </w:rPr>
        <w:t>七、</w:t>
      </w:r>
      <w:r>
        <w:rPr>
          <w:rFonts w:eastAsia="黑体"/>
          <w:color w:val="000000"/>
          <w:highlight w:val="none"/>
        </w:rPr>
        <w:t>竞赛流程</w:t>
      </w:r>
    </w:p>
    <w:p>
      <w:pPr>
        <w:spacing w:line="560" w:lineRule="exact"/>
        <w:ind w:firstLine="616" w:firstLineChars="200"/>
        <w:rPr>
          <w:rFonts w:hint="eastAsia" w:ascii="仿宋_GB2312" w:hAnsi="仿宋_GB2312" w:eastAsia="仿宋_GB2312" w:cs="仿宋_GB2312"/>
          <w:color w:val="000000"/>
          <w:spacing w:val="-6"/>
          <w:highlight w:val="none"/>
        </w:rPr>
      </w:pPr>
      <w:r>
        <w:rPr>
          <w:rFonts w:ascii="仿宋_GB2312" w:hAnsi="仿宋_GB2312" w:eastAsia="仿宋_GB2312" w:cs="仿宋_GB2312"/>
          <w:color w:val="000000"/>
          <w:spacing w:val="-6"/>
          <w:highlight w:val="none"/>
        </w:rPr>
        <w:t>赛程</w:t>
      </w:r>
      <w:r>
        <w:rPr>
          <w:rFonts w:hint="eastAsia" w:ascii="仿宋_GB2312" w:hAnsi="仿宋_GB2312" w:eastAsia="仿宋_GB2312" w:cs="仿宋_GB2312"/>
          <w:color w:val="000000"/>
          <w:spacing w:val="-6"/>
          <w:highlight w:val="none"/>
        </w:rPr>
        <w:t>1</w:t>
      </w:r>
      <w:r>
        <w:rPr>
          <w:rFonts w:ascii="仿宋_GB2312" w:hAnsi="仿宋_GB2312" w:eastAsia="仿宋_GB2312" w:cs="仿宋_GB2312"/>
          <w:color w:val="000000"/>
          <w:spacing w:val="-6"/>
          <w:highlight w:val="none"/>
        </w:rPr>
        <w:t>-2天。具体流程为</w:t>
      </w:r>
      <w:r>
        <w:rPr>
          <w:rFonts w:hint="eastAsia" w:ascii="仿宋_GB2312" w:hAnsi="仿宋_GB2312" w:eastAsia="仿宋_GB2312" w:cs="仿宋_GB2312"/>
          <w:color w:val="000000"/>
          <w:spacing w:val="-6"/>
          <w:highlight w:val="none"/>
        </w:rPr>
        <w:t>：</w:t>
      </w:r>
      <w:r>
        <w:rPr>
          <w:rFonts w:ascii="仿宋_GB2312" w:hAnsi="仿宋_GB2312" w:eastAsia="仿宋_GB2312" w:cs="仿宋_GB2312"/>
          <w:color w:val="000000"/>
          <w:spacing w:val="-6"/>
          <w:highlight w:val="none"/>
        </w:rPr>
        <w:t>裁判</w:t>
      </w:r>
      <w:r>
        <w:rPr>
          <w:rFonts w:hint="eastAsia" w:ascii="仿宋_GB2312" w:hAnsi="仿宋_GB2312" w:eastAsia="仿宋_GB2312" w:cs="仿宋_GB2312"/>
          <w:color w:val="000000"/>
          <w:spacing w:val="-6"/>
          <w:highlight w:val="none"/>
        </w:rPr>
        <w:t>员、</w:t>
      </w:r>
      <w:r>
        <w:rPr>
          <w:rFonts w:ascii="仿宋_GB2312" w:hAnsi="仿宋_GB2312" w:eastAsia="仿宋_GB2312" w:cs="仿宋_GB2312"/>
          <w:color w:val="000000"/>
          <w:spacing w:val="-6"/>
          <w:highlight w:val="none"/>
        </w:rPr>
        <w:t>参赛</w:t>
      </w:r>
      <w:r>
        <w:rPr>
          <w:rFonts w:hint="eastAsia" w:ascii="仿宋_GB2312" w:hAnsi="仿宋_GB2312" w:eastAsia="仿宋_GB2312" w:cs="仿宋_GB2312"/>
          <w:color w:val="000000"/>
          <w:spacing w:val="-6"/>
          <w:highlight w:val="none"/>
        </w:rPr>
        <w:t>选手</w:t>
      </w:r>
      <w:r>
        <w:rPr>
          <w:rFonts w:ascii="仿宋_GB2312" w:hAnsi="仿宋_GB2312" w:eastAsia="仿宋_GB2312" w:cs="仿宋_GB2312"/>
          <w:color w:val="000000"/>
          <w:spacing w:val="-6"/>
          <w:highlight w:val="none"/>
        </w:rPr>
        <w:t>报到</w:t>
      </w:r>
      <w:r>
        <w:rPr>
          <w:rFonts w:hint="eastAsia" w:ascii="仿宋_GB2312" w:hAnsi="仿宋_GB2312" w:eastAsia="仿宋_GB2312" w:cs="仿宋_GB2312"/>
          <w:color w:val="000000"/>
          <w:spacing w:val="-6"/>
          <w:highlight w:val="none"/>
        </w:rPr>
        <w:t>，</w:t>
      </w:r>
      <w:r>
        <w:rPr>
          <w:rFonts w:ascii="仿宋_GB2312" w:hAnsi="仿宋_GB2312" w:eastAsia="仿宋_GB2312" w:cs="仿宋_GB2312"/>
          <w:color w:val="000000"/>
          <w:spacing w:val="-6"/>
          <w:highlight w:val="none"/>
        </w:rPr>
        <w:t>熟悉现场</w:t>
      </w:r>
      <w:r>
        <w:rPr>
          <w:rFonts w:hint="eastAsia" w:ascii="仿宋_GB2312" w:hAnsi="仿宋_GB2312" w:eastAsia="仿宋_GB2312" w:cs="仿宋_GB2312"/>
          <w:color w:val="000000"/>
          <w:spacing w:val="-6"/>
          <w:highlight w:val="none"/>
        </w:rPr>
        <w:t>；</w:t>
      </w:r>
      <w:r>
        <w:rPr>
          <w:rFonts w:ascii="仿宋_GB2312" w:hAnsi="仿宋_GB2312" w:eastAsia="仿宋_GB2312" w:cs="仿宋_GB2312"/>
          <w:color w:val="000000"/>
          <w:spacing w:val="-6"/>
          <w:highlight w:val="none"/>
        </w:rPr>
        <w:t>竞赛开赛式；赛前抽签</w:t>
      </w:r>
      <w:r>
        <w:rPr>
          <w:rFonts w:hint="eastAsia" w:ascii="仿宋_GB2312" w:hAnsi="仿宋_GB2312" w:eastAsia="仿宋_GB2312" w:cs="仿宋_GB2312"/>
          <w:color w:val="000000"/>
          <w:spacing w:val="-6"/>
          <w:highlight w:val="none"/>
        </w:rPr>
        <w:t>；</w:t>
      </w:r>
      <w:r>
        <w:rPr>
          <w:rFonts w:ascii="仿宋_GB2312" w:hAnsi="仿宋_GB2312" w:eastAsia="仿宋_GB2312" w:cs="仿宋_GB2312"/>
          <w:color w:val="000000"/>
          <w:spacing w:val="-6"/>
          <w:highlight w:val="none"/>
        </w:rPr>
        <w:t>竞赛</w:t>
      </w:r>
      <w:r>
        <w:rPr>
          <w:rFonts w:hint="eastAsia" w:ascii="仿宋_GB2312" w:hAnsi="仿宋_GB2312" w:eastAsia="仿宋_GB2312" w:cs="仿宋_GB2312"/>
          <w:color w:val="000000"/>
          <w:spacing w:val="-6"/>
          <w:highlight w:val="none"/>
        </w:rPr>
        <w:t>；</w:t>
      </w:r>
      <w:r>
        <w:rPr>
          <w:rFonts w:ascii="仿宋_GB2312" w:hAnsi="仿宋_GB2312" w:eastAsia="仿宋_GB2312" w:cs="仿宋_GB2312"/>
          <w:color w:val="000000"/>
          <w:spacing w:val="-6"/>
          <w:highlight w:val="none"/>
        </w:rPr>
        <w:t>公布成绩</w:t>
      </w:r>
      <w:r>
        <w:rPr>
          <w:rFonts w:hint="eastAsia" w:ascii="仿宋_GB2312" w:hAnsi="仿宋_GB2312" w:eastAsia="仿宋_GB2312" w:cs="仿宋_GB2312"/>
          <w:color w:val="000000"/>
          <w:spacing w:val="-6"/>
          <w:highlight w:val="none"/>
        </w:rPr>
        <w:t>、颁奖</w:t>
      </w:r>
      <w:r>
        <w:rPr>
          <w:rFonts w:ascii="仿宋_GB2312" w:hAnsi="仿宋_GB2312" w:eastAsia="仿宋_GB2312" w:cs="仿宋_GB2312"/>
          <w:color w:val="000000"/>
          <w:spacing w:val="-6"/>
          <w:highlight w:val="none"/>
        </w:rPr>
        <w:t>（闭赛式）</w:t>
      </w:r>
      <w:r>
        <w:rPr>
          <w:rFonts w:hint="eastAsia" w:ascii="仿宋_GB2312" w:hAnsi="仿宋_GB2312" w:eastAsia="仿宋_GB2312" w:cs="仿宋_GB2312"/>
          <w:color w:val="000000"/>
          <w:spacing w:val="-6"/>
          <w:highlight w:val="none"/>
        </w:rPr>
        <w:t>。</w:t>
      </w:r>
      <w:r>
        <w:rPr>
          <w:rFonts w:ascii="仿宋_GB2312" w:hAnsi="仿宋_GB2312" w:eastAsia="仿宋_GB2312" w:cs="仿宋_GB2312"/>
          <w:color w:val="000000"/>
          <w:spacing w:val="-6"/>
          <w:highlight w:val="none"/>
        </w:rPr>
        <w:t>竞赛流程见</w:t>
      </w:r>
      <w:r>
        <w:rPr>
          <w:rFonts w:hint="eastAsia" w:ascii="仿宋_GB2312" w:hAnsi="仿宋_GB2312" w:eastAsia="仿宋_GB2312" w:cs="仿宋_GB2312"/>
          <w:color w:val="000000"/>
          <w:spacing w:val="-6"/>
          <w:highlight w:val="none"/>
        </w:rPr>
        <w:t>下</w:t>
      </w:r>
      <w:r>
        <w:rPr>
          <w:rFonts w:ascii="仿宋_GB2312" w:hAnsi="仿宋_GB2312" w:eastAsia="仿宋_GB2312" w:cs="仿宋_GB2312"/>
          <w:color w:val="000000"/>
          <w:spacing w:val="-6"/>
          <w:highlight w:val="none"/>
        </w:rPr>
        <w:t>表</w:t>
      </w:r>
      <w:r>
        <w:rPr>
          <w:rFonts w:hint="eastAsia" w:ascii="仿宋_GB2312" w:hAnsi="仿宋_GB2312" w:eastAsia="仿宋_GB2312" w:cs="仿宋_GB2312"/>
          <w:color w:val="000000"/>
          <w:spacing w:val="-6"/>
          <w:highlight w:val="none"/>
        </w:rPr>
        <w:t>。</w:t>
      </w:r>
    </w:p>
    <w:tbl>
      <w:tblPr>
        <w:tblStyle w:val="7"/>
        <w:tblW w:w="841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529"/>
        <w:gridCol w:w="2978"/>
        <w:gridCol w:w="39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2" w:hRule="atLeast"/>
          <w:jc w:val="center"/>
        </w:trPr>
        <w:tc>
          <w:tcPr>
            <w:tcW w:w="1529"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560" w:lineRule="exact"/>
              <w:ind w:firstLine="538"/>
              <w:jc w:val="center"/>
              <w:rPr>
                <w:rFonts w:ascii="仿宋_GB2312" w:hAnsi="仿宋_GB2312" w:eastAsia="仿宋_GB2312" w:cs="仿宋_GB2312"/>
                <w:color w:val="000000"/>
                <w:spacing w:val="-6"/>
                <w:sz w:val="28"/>
                <w:highlight w:val="none"/>
              </w:rPr>
            </w:pPr>
            <w:r>
              <w:rPr>
                <w:rFonts w:ascii="仿宋_GB2312" w:hAnsi="仿宋_GB2312" w:eastAsia="仿宋_GB2312" w:cs="仿宋_GB2312"/>
                <w:color w:val="000000"/>
                <w:spacing w:val="-6"/>
                <w:sz w:val="28"/>
                <w:highlight w:val="none"/>
              </w:rPr>
              <w:t>日期</w:t>
            </w:r>
          </w:p>
        </w:tc>
        <w:tc>
          <w:tcPr>
            <w:tcW w:w="2978"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560" w:lineRule="exact"/>
              <w:ind w:firstLine="538"/>
              <w:jc w:val="center"/>
              <w:rPr>
                <w:rFonts w:ascii="仿宋_GB2312" w:hAnsi="仿宋_GB2312" w:eastAsia="仿宋_GB2312" w:cs="仿宋_GB2312"/>
                <w:color w:val="000000"/>
                <w:spacing w:val="-6"/>
                <w:sz w:val="28"/>
                <w:highlight w:val="none"/>
              </w:rPr>
            </w:pPr>
            <w:r>
              <w:rPr>
                <w:rFonts w:ascii="仿宋_GB2312" w:hAnsi="仿宋_GB2312" w:eastAsia="仿宋_GB2312" w:cs="仿宋_GB2312"/>
                <w:color w:val="000000"/>
                <w:spacing w:val="-6"/>
                <w:sz w:val="28"/>
                <w:highlight w:val="none"/>
              </w:rPr>
              <w:t>时间</w:t>
            </w:r>
          </w:p>
        </w:tc>
        <w:tc>
          <w:tcPr>
            <w:tcW w:w="3906"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560" w:lineRule="exact"/>
              <w:ind w:firstLine="538"/>
              <w:jc w:val="center"/>
              <w:rPr>
                <w:rFonts w:ascii="仿宋_GB2312" w:hAnsi="仿宋_GB2312" w:eastAsia="仿宋_GB2312" w:cs="仿宋_GB2312"/>
                <w:color w:val="000000"/>
                <w:spacing w:val="-6"/>
                <w:sz w:val="28"/>
                <w:highlight w:val="none"/>
              </w:rPr>
            </w:pPr>
            <w:r>
              <w:rPr>
                <w:rFonts w:ascii="仿宋_GB2312" w:hAnsi="仿宋_GB2312" w:eastAsia="仿宋_GB2312" w:cs="仿宋_GB2312"/>
                <w:color w:val="000000"/>
                <w:spacing w:val="-6"/>
                <w:sz w:val="28"/>
                <w:highlight w:val="none"/>
              </w:rPr>
              <w:t>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91" w:hRule="atLeast"/>
          <w:jc w:val="center"/>
        </w:trPr>
        <w:tc>
          <w:tcPr>
            <w:tcW w:w="1529" w:type="dxa"/>
            <w:vMerge w:val="restart"/>
            <w:tcBorders>
              <w:top w:val="single" w:color="000000" w:sz="6" w:space="0"/>
              <w:left w:val="single" w:color="000000" w:sz="6" w:space="0"/>
              <w:right w:val="single" w:color="000000" w:sz="6" w:space="0"/>
            </w:tcBorders>
            <w:noWrap w:val="0"/>
            <w:vAlign w:val="center"/>
          </w:tcPr>
          <w:p>
            <w:pPr>
              <w:widowControl/>
              <w:spacing w:line="560" w:lineRule="exact"/>
              <w:rPr>
                <w:rFonts w:ascii="仿宋_GB2312" w:hAnsi="仿宋_GB2312" w:eastAsia="仿宋_GB2312" w:cs="仿宋_GB2312"/>
                <w:color w:val="000000"/>
                <w:spacing w:val="-6"/>
                <w:sz w:val="28"/>
                <w:highlight w:val="none"/>
              </w:rPr>
            </w:pPr>
            <w:r>
              <w:rPr>
                <w:rFonts w:ascii="仿宋_GB2312" w:hAnsi="仿宋_GB2312" w:eastAsia="仿宋_GB2312" w:cs="仿宋_GB2312"/>
                <w:color w:val="000000"/>
                <w:spacing w:val="-6"/>
                <w:sz w:val="28"/>
                <w:highlight w:val="none"/>
              </w:rPr>
              <w:t>7.21</w:t>
            </w:r>
            <w:r>
              <w:rPr>
                <w:rFonts w:hint="eastAsia" w:ascii="仿宋_GB2312" w:hAnsi="仿宋_GB2312" w:eastAsia="仿宋_GB2312" w:cs="仿宋_GB2312"/>
                <w:color w:val="000000"/>
                <w:spacing w:val="-6"/>
                <w:sz w:val="28"/>
                <w:highlight w:val="none"/>
              </w:rPr>
              <w:t>全天</w:t>
            </w:r>
          </w:p>
        </w:tc>
        <w:tc>
          <w:tcPr>
            <w:tcW w:w="2978"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560" w:lineRule="exact"/>
              <w:jc w:val="center"/>
              <w:rPr>
                <w:rFonts w:ascii="仿宋_GB2312" w:hAnsi="仿宋_GB2312" w:eastAsia="仿宋_GB2312" w:cs="仿宋_GB2312"/>
                <w:color w:val="000000"/>
                <w:spacing w:val="-6"/>
                <w:sz w:val="28"/>
                <w:highlight w:val="none"/>
              </w:rPr>
            </w:pPr>
            <w:r>
              <w:rPr>
                <w:rFonts w:ascii="仿宋_GB2312" w:hAnsi="仿宋_GB2312" w:eastAsia="仿宋_GB2312" w:cs="仿宋_GB2312"/>
                <w:color w:val="000000"/>
                <w:spacing w:val="-6"/>
                <w:sz w:val="28"/>
                <w:highlight w:val="none"/>
              </w:rPr>
              <w:t>8:</w:t>
            </w:r>
            <w:r>
              <w:rPr>
                <w:rFonts w:hint="eastAsia" w:ascii="仿宋_GB2312" w:hAnsi="仿宋_GB2312" w:eastAsia="仿宋_GB2312" w:cs="仿宋_GB2312"/>
                <w:color w:val="000000"/>
                <w:spacing w:val="-6"/>
                <w:sz w:val="28"/>
                <w:highlight w:val="none"/>
              </w:rPr>
              <w:t>0</w:t>
            </w:r>
            <w:r>
              <w:rPr>
                <w:rFonts w:ascii="仿宋_GB2312" w:hAnsi="仿宋_GB2312" w:eastAsia="仿宋_GB2312" w:cs="仿宋_GB2312"/>
                <w:color w:val="000000"/>
                <w:spacing w:val="-6"/>
                <w:sz w:val="28"/>
                <w:highlight w:val="none"/>
              </w:rPr>
              <w:t>0</w:t>
            </w:r>
            <w:r>
              <w:rPr>
                <w:rFonts w:hint="eastAsia" w:ascii="仿宋_GB2312" w:hAnsi="仿宋_GB2312" w:eastAsia="仿宋_GB2312" w:cs="仿宋_GB2312"/>
                <w:color w:val="000000"/>
                <w:spacing w:val="-6"/>
                <w:sz w:val="28"/>
                <w:highlight w:val="none"/>
              </w:rPr>
              <w:t>前</w:t>
            </w:r>
          </w:p>
        </w:tc>
        <w:tc>
          <w:tcPr>
            <w:tcW w:w="3906"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560" w:lineRule="exact"/>
              <w:jc w:val="left"/>
              <w:rPr>
                <w:rFonts w:ascii="仿宋_GB2312" w:hAnsi="仿宋_GB2312" w:eastAsia="仿宋_GB2312" w:cs="仿宋_GB2312"/>
                <w:color w:val="000000"/>
                <w:spacing w:val="-6"/>
                <w:sz w:val="28"/>
                <w:highlight w:val="none"/>
              </w:rPr>
            </w:pPr>
            <w:r>
              <w:rPr>
                <w:rFonts w:ascii="仿宋_GB2312" w:hAnsi="仿宋_GB2312" w:eastAsia="仿宋_GB2312" w:cs="仿宋_GB2312"/>
                <w:color w:val="000000"/>
                <w:spacing w:val="-6"/>
                <w:sz w:val="28"/>
                <w:highlight w:val="none"/>
              </w:rPr>
              <w:t>裁判员</w:t>
            </w:r>
            <w:r>
              <w:rPr>
                <w:rFonts w:hint="eastAsia" w:ascii="仿宋_GB2312" w:hAnsi="仿宋_GB2312" w:eastAsia="仿宋_GB2312" w:cs="仿宋_GB2312"/>
                <w:color w:val="000000"/>
                <w:spacing w:val="-6"/>
                <w:sz w:val="28"/>
                <w:highlight w:val="none"/>
              </w:rPr>
              <w:t>、参赛选手</w:t>
            </w:r>
            <w:r>
              <w:rPr>
                <w:rFonts w:ascii="仿宋_GB2312" w:hAnsi="仿宋_GB2312" w:eastAsia="仿宋_GB2312" w:cs="仿宋_GB2312"/>
                <w:color w:val="000000"/>
                <w:spacing w:val="-6"/>
                <w:sz w:val="28"/>
                <w:highlight w:val="none"/>
              </w:rPr>
              <w:t>报到熟悉竞赛现场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1529" w:type="dxa"/>
            <w:vMerge w:val="continue"/>
            <w:tcBorders>
              <w:left w:val="single" w:color="000000" w:sz="6" w:space="0"/>
              <w:right w:val="single" w:color="000000" w:sz="6" w:space="0"/>
            </w:tcBorders>
            <w:noWrap w:val="0"/>
            <w:vAlign w:val="center"/>
          </w:tcPr>
          <w:p>
            <w:pPr>
              <w:widowControl/>
              <w:spacing w:line="560" w:lineRule="exact"/>
              <w:ind w:firstLine="538"/>
              <w:rPr>
                <w:rFonts w:ascii="仿宋_GB2312" w:hAnsi="仿宋_GB2312" w:eastAsia="仿宋_GB2312" w:cs="仿宋_GB2312"/>
                <w:color w:val="000000"/>
                <w:spacing w:val="-6"/>
                <w:sz w:val="28"/>
                <w:highlight w:val="none"/>
              </w:rPr>
            </w:pPr>
          </w:p>
        </w:tc>
        <w:tc>
          <w:tcPr>
            <w:tcW w:w="2978"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560" w:lineRule="exact"/>
              <w:jc w:val="center"/>
              <w:rPr>
                <w:rFonts w:ascii="仿宋_GB2312" w:hAnsi="仿宋_GB2312" w:eastAsia="仿宋_GB2312" w:cs="仿宋_GB2312"/>
                <w:color w:val="000000"/>
                <w:spacing w:val="-6"/>
                <w:sz w:val="28"/>
                <w:highlight w:val="none"/>
              </w:rPr>
            </w:pPr>
            <w:r>
              <w:rPr>
                <w:rFonts w:hint="eastAsia" w:ascii="仿宋_GB2312" w:hAnsi="仿宋_GB2312" w:eastAsia="仿宋_GB2312" w:cs="仿宋_GB2312"/>
                <w:color w:val="000000"/>
                <w:spacing w:val="-6"/>
                <w:sz w:val="28"/>
                <w:highlight w:val="none"/>
              </w:rPr>
              <w:t>8</w:t>
            </w:r>
            <w:r>
              <w:rPr>
                <w:rFonts w:ascii="仿宋_GB2312" w:hAnsi="仿宋_GB2312" w:eastAsia="仿宋_GB2312" w:cs="仿宋_GB2312"/>
                <w:color w:val="000000"/>
                <w:spacing w:val="-6"/>
                <w:sz w:val="28"/>
                <w:highlight w:val="none"/>
              </w:rPr>
              <w:t>:</w:t>
            </w:r>
            <w:r>
              <w:rPr>
                <w:rFonts w:hint="eastAsia" w:ascii="仿宋_GB2312" w:hAnsi="仿宋_GB2312" w:eastAsia="仿宋_GB2312" w:cs="仿宋_GB2312"/>
                <w:color w:val="000000"/>
                <w:spacing w:val="-6"/>
                <w:sz w:val="28"/>
                <w:highlight w:val="none"/>
              </w:rPr>
              <w:t>0</w:t>
            </w:r>
            <w:r>
              <w:rPr>
                <w:rFonts w:ascii="仿宋_GB2312" w:hAnsi="仿宋_GB2312" w:eastAsia="仿宋_GB2312" w:cs="仿宋_GB2312"/>
                <w:color w:val="000000"/>
                <w:spacing w:val="-6"/>
                <w:sz w:val="28"/>
                <w:highlight w:val="none"/>
              </w:rPr>
              <w:t>0-</w:t>
            </w:r>
            <w:r>
              <w:rPr>
                <w:rFonts w:hint="eastAsia" w:ascii="仿宋_GB2312" w:hAnsi="仿宋_GB2312" w:eastAsia="仿宋_GB2312" w:cs="仿宋_GB2312"/>
                <w:color w:val="000000"/>
                <w:spacing w:val="-6"/>
                <w:sz w:val="28"/>
                <w:highlight w:val="none"/>
              </w:rPr>
              <w:t>8</w:t>
            </w:r>
            <w:r>
              <w:rPr>
                <w:rFonts w:ascii="仿宋_GB2312" w:hAnsi="仿宋_GB2312" w:eastAsia="仿宋_GB2312" w:cs="仿宋_GB2312"/>
                <w:color w:val="000000"/>
                <w:spacing w:val="-6"/>
                <w:sz w:val="28"/>
                <w:highlight w:val="none"/>
              </w:rPr>
              <w:t>:</w:t>
            </w:r>
            <w:r>
              <w:rPr>
                <w:rFonts w:hint="eastAsia" w:ascii="仿宋_GB2312" w:hAnsi="仿宋_GB2312" w:eastAsia="仿宋_GB2312" w:cs="仿宋_GB2312"/>
                <w:color w:val="000000"/>
                <w:spacing w:val="-6"/>
                <w:sz w:val="28"/>
                <w:highlight w:val="none"/>
              </w:rPr>
              <w:t>3</w:t>
            </w:r>
            <w:r>
              <w:rPr>
                <w:rFonts w:ascii="仿宋_GB2312" w:hAnsi="仿宋_GB2312" w:eastAsia="仿宋_GB2312" w:cs="仿宋_GB2312"/>
                <w:color w:val="000000"/>
                <w:spacing w:val="-6"/>
                <w:sz w:val="28"/>
                <w:highlight w:val="none"/>
              </w:rPr>
              <w:t>0</w:t>
            </w:r>
          </w:p>
        </w:tc>
        <w:tc>
          <w:tcPr>
            <w:tcW w:w="3906" w:type="dxa"/>
            <w:noWrap w:val="0"/>
            <w:vAlign w:val="center"/>
          </w:tcPr>
          <w:p>
            <w:pPr>
              <w:widowControl/>
              <w:spacing w:line="560" w:lineRule="exact"/>
              <w:jc w:val="left"/>
              <w:rPr>
                <w:rFonts w:ascii="仿宋_GB2312" w:hAnsi="仿宋_GB2312" w:eastAsia="仿宋_GB2312" w:cs="仿宋_GB2312"/>
                <w:color w:val="000000"/>
                <w:spacing w:val="-6"/>
                <w:sz w:val="28"/>
                <w:highlight w:val="none"/>
              </w:rPr>
            </w:pPr>
            <w:r>
              <w:rPr>
                <w:rFonts w:hint="eastAsia" w:ascii="仿宋_GB2312" w:hAnsi="仿宋_GB2312" w:eastAsia="仿宋_GB2312" w:cs="仿宋_GB2312"/>
                <w:color w:val="000000"/>
                <w:spacing w:val="-6"/>
                <w:sz w:val="28"/>
                <w:highlight w:val="none"/>
              </w:rPr>
              <w:t>开幕式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1529" w:type="dxa"/>
            <w:vMerge w:val="continue"/>
            <w:tcBorders>
              <w:left w:val="single" w:color="000000" w:sz="6" w:space="0"/>
              <w:right w:val="single" w:color="000000" w:sz="6" w:space="0"/>
            </w:tcBorders>
            <w:noWrap w:val="0"/>
            <w:vAlign w:val="center"/>
          </w:tcPr>
          <w:p>
            <w:pPr>
              <w:widowControl/>
              <w:spacing w:line="560" w:lineRule="exact"/>
              <w:ind w:firstLine="538"/>
              <w:rPr>
                <w:rFonts w:ascii="仿宋_GB2312" w:hAnsi="仿宋_GB2312" w:eastAsia="仿宋_GB2312" w:cs="仿宋_GB2312"/>
                <w:color w:val="000000"/>
                <w:spacing w:val="-6"/>
                <w:sz w:val="28"/>
                <w:highlight w:val="none"/>
              </w:rPr>
            </w:pPr>
          </w:p>
        </w:tc>
        <w:tc>
          <w:tcPr>
            <w:tcW w:w="2978"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560" w:lineRule="exact"/>
              <w:jc w:val="center"/>
              <w:rPr>
                <w:rFonts w:ascii="仿宋_GB2312" w:hAnsi="仿宋_GB2312" w:eastAsia="仿宋_GB2312" w:cs="仿宋_GB2312"/>
                <w:color w:val="000000"/>
                <w:spacing w:val="-6"/>
                <w:sz w:val="28"/>
                <w:highlight w:val="none"/>
              </w:rPr>
            </w:pPr>
            <w:r>
              <w:rPr>
                <w:rFonts w:hint="eastAsia" w:ascii="仿宋_GB2312" w:hAnsi="仿宋_GB2312" w:eastAsia="仿宋_GB2312" w:cs="仿宋_GB2312"/>
                <w:color w:val="000000"/>
                <w:spacing w:val="-6"/>
                <w:sz w:val="28"/>
                <w:highlight w:val="none"/>
              </w:rPr>
              <w:t>8</w:t>
            </w:r>
            <w:r>
              <w:rPr>
                <w:rFonts w:ascii="仿宋_GB2312" w:hAnsi="仿宋_GB2312" w:eastAsia="仿宋_GB2312" w:cs="仿宋_GB2312"/>
                <w:color w:val="000000"/>
                <w:spacing w:val="-6"/>
                <w:sz w:val="28"/>
                <w:highlight w:val="none"/>
              </w:rPr>
              <w:t>:</w:t>
            </w:r>
            <w:r>
              <w:rPr>
                <w:rFonts w:hint="eastAsia" w:ascii="仿宋_GB2312" w:hAnsi="仿宋_GB2312" w:eastAsia="仿宋_GB2312" w:cs="仿宋_GB2312"/>
                <w:color w:val="000000"/>
                <w:spacing w:val="-6"/>
                <w:sz w:val="28"/>
                <w:highlight w:val="none"/>
              </w:rPr>
              <w:t>3</w:t>
            </w:r>
            <w:r>
              <w:rPr>
                <w:rFonts w:ascii="仿宋_GB2312" w:hAnsi="仿宋_GB2312" w:eastAsia="仿宋_GB2312" w:cs="仿宋_GB2312"/>
                <w:color w:val="000000"/>
                <w:spacing w:val="-6"/>
                <w:sz w:val="28"/>
                <w:highlight w:val="none"/>
              </w:rPr>
              <w:t>0-</w:t>
            </w:r>
            <w:r>
              <w:rPr>
                <w:rFonts w:hint="eastAsia" w:ascii="仿宋_GB2312" w:hAnsi="仿宋_GB2312" w:eastAsia="仿宋_GB2312" w:cs="仿宋_GB2312"/>
                <w:color w:val="000000"/>
                <w:spacing w:val="-6"/>
                <w:sz w:val="28"/>
                <w:highlight w:val="none"/>
              </w:rPr>
              <w:t>9</w:t>
            </w:r>
            <w:r>
              <w:rPr>
                <w:rFonts w:ascii="仿宋_GB2312" w:hAnsi="仿宋_GB2312" w:eastAsia="仿宋_GB2312" w:cs="仿宋_GB2312"/>
                <w:color w:val="000000"/>
                <w:spacing w:val="-6"/>
                <w:sz w:val="28"/>
                <w:highlight w:val="none"/>
              </w:rPr>
              <w:t>:</w:t>
            </w:r>
            <w:r>
              <w:rPr>
                <w:rFonts w:hint="eastAsia" w:ascii="仿宋_GB2312" w:hAnsi="仿宋_GB2312" w:eastAsia="仿宋_GB2312" w:cs="仿宋_GB2312"/>
                <w:color w:val="000000"/>
                <w:spacing w:val="-6"/>
                <w:sz w:val="28"/>
                <w:highlight w:val="none"/>
              </w:rPr>
              <w:t>0</w:t>
            </w:r>
            <w:r>
              <w:rPr>
                <w:rFonts w:ascii="仿宋_GB2312" w:hAnsi="仿宋_GB2312" w:eastAsia="仿宋_GB2312" w:cs="仿宋_GB2312"/>
                <w:color w:val="000000"/>
                <w:spacing w:val="-6"/>
                <w:sz w:val="28"/>
                <w:highlight w:val="none"/>
              </w:rPr>
              <w:t>0</w:t>
            </w:r>
          </w:p>
        </w:tc>
        <w:tc>
          <w:tcPr>
            <w:tcW w:w="3906" w:type="dxa"/>
            <w:noWrap w:val="0"/>
            <w:vAlign w:val="center"/>
          </w:tcPr>
          <w:p>
            <w:pPr>
              <w:widowControl/>
              <w:spacing w:line="560" w:lineRule="exact"/>
              <w:jc w:val="left"/>
              <w:rPr>
                <w:rFonts w:ascii="仿宋_GB2312" w:hAnsi="仿宋_GB2312" w:eastAsia="仿宋_GB2312" w:cs="仿宋_GB2312"/>
                <w:color w:val="000000"/>
                <w:spacing w:val="-6"/>
                <w:sz w:val="28"/>
                <w:highlight w:val="none"/>
              </w:rPr>
            </w:pPr>
            <w:r>
              <w:rPr>
                <w:rFonts w:hint="eastAsia" w:ascii="仿宋_GB2312" w:hAnsi="仿宋_GB2312" w:eastAsia="仿宋_GB2312" w:cs="仿宋_GB2312"/>
                <w:color w:val="000000"/>
                <w:spacing w:val="-6"/>
                <w:sz w:val="28"/>
                <w:highlight w:val="none"/>
              </w:rPr>
              <w:t>选手</w:t>
            </w:r>
            <w:r>
              <w:rPr>
                <w:rFonts w:ascii="仿宋_GB2312" w:hAnsi="仿宋_GB2312" w:eastAsia="仿宋_GB2312" w:cs="仿宋_GB2312"/>
                <w:color w:val="000000"/>
                <w:spacing w:val="-6"/>
                <w:sz w:val="28"/>
                <w:highlight w:val="none"/>
              </w:rPr>
              <w:t>抽签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1529" w:type="dxa"/>
            <w:vMerge w:val="continue"/>
            <w:tcBorders>
              <w:left w:val="single" w:color="000000" w:sz="6" w:space="0"/>
              <w:right w:val="single" w:color="000000" w:sz="6" w:space="0"/>
            </w:tcBorders>
            <w:noWrap w:val="0"/>
            <w:vAlign w:val="center"/>
          </w:tcPr>
          <w:p>
            <w:pPr>
              <w:widowControl/>
              <w:spacing w:line="560" w:lineRule="exact"/>
              <w:ind w:firstLine="538"/>
              <w:rPr>
                <w:rFonts w:ascii="仿宋_GB2312" w:hAnsi="仿宋_GB2312" w:eastAsia="仿宋_GB2312" w:cs="仿宋_GB2312"/>
                <w:color w:val="000000"/>
                <w:spacing w:val="-6"/>
                <w:sz w:val="28"/>
                <w:highlight w:val="none"/>
              </w:rPr>
            </w:pPr>
          </w:p>
        </w:tc>
        <w:tc>
          <w:tcPr>
            <w:tcW w:w="2978" w:type="dxa"/>
            <w:tcBorders>
              <w:top w:val="single" w:color="000000" w:sz="6" w:space="0"/>
              <w:left w:val="single" w:color="000000" w:sz="6" w:space="0"/>
              <w:right w:val="single" w:color="000000" w:sz="6" w:space="0"/>
            </w:tcBorders>
            <w:noWrap w:val="0"/>
            <w:vAlign w:val="center"/>
          </w:tcPr>
          <w:p>
            <w:pPr>
              <w:widowControl/>
              <w:spacing w:line="560" w:lineRule="exact"/>
              <w:jc w:val="center"/>
              <w:rPr>
                <w:rFonts w:ascii="仿宋_GB2312" w:hAnsi="仿宋_GB2312" w:eastAsia="仿宋_GB2312" w:cs="仿宋_GB2312"/>
                <w:color w:val="000000"/>
                <w:spacing w:val="-6"/>
                <w:sz w:val="28"/>
                <w:highlight w:val="none"/>
              </w:rPr>
            </w:pPr>
            <w:r>
              <w:rPr>
                <w:rFonts w:hint="eastAsia" w:ascii="仿宋_GB2312" w:hAnsi="仿宋_GB2312" w:eastAsia="仿宋_GB2312" w:cs="仿宋_GB2312"/>
                <w:color w:val="000000"/>
                <w:spacing w:val="-6"/>
                <w:sz w:val="28"/>
                <w:highlight w:val="none"/>
              </w:rPr>
              <w:t>9</w:t>
            </w:r>
            <w:r>
              <w:rPr>
                <w:rFonts w:ascii="仿宋_GB2312" w:hAnsi="仿宋_GB2312" w:eastAsia="仿宋_GB2312" w:cs="仿宋_GB2312"/>
                <w:color w:val="000000"/>
                <w:spacing w:val="-6"/>
                <w:sz w:val="28"/>
                <w:highlight w:val="none"/>
              </w:rPr>
              <w:t>:30-11:30</w:t>
            </w:r>
          </w:p>
        </w:tc>
        <w:tc>
          <w:tcPr>
            <w:tcW w:w="3906" w:type="dxa"/>
            <w:noWrap w:val="0"/>
            <w:vAlign w:val="center"/>
          </w:tcPr>
          <w:p>
            <w:pPr>
              <w:widowControl/>
              <w:spacing w:line="560" w:lineRule="exact"/>
              <w:jc w:val="left"/>
              <w:rPr>
                <w:rFonts w:ascii="仿宋_GB2312" w:hAnsi="仿宋_GB2312" w:eastAsia="仿宋_GB2312" w:cs="仿宋_GB2312"/>
                <w:color w:val="000000"/>
                <w:spacing w:val="-6"/>
                <w:sz w:val="28"/>
                <w:highlight w:val="none"/>
              </w:rPr>
            </w:pPr>
            <w:r>
              <w:rPr>
                <w:rFonts w:hint="eastAsia" w:ascii="仿宋_GB2312" w:hAnsi="仿宋_GB2312" w:eastAsia="仿宋_GB2312" w:cs="仿宋_GB2312"/>
                <w:color w:val="000000"/>
                <w:spacing w:val="-6"/>
                <w:sz w:val="28"/>
                <w:highlight w:val="none"/>
              </w:rPr>
              <w:t>实操</w:t>
            </w:r>
            <w:r>
              <w:rPr>
                <w:rFonts w:ascii="仿宋_GB2312" w:hAnsi="仿宋_GB2312" w:eastAsia="仿宋_GB2312" w:cs="仿宋_GB2312"/>
                <w:color w:val="000000"/>
                <w:spacing w:val="-6"/>
                <w:sz w:val="28"/>
                <w:highlight w:val="none"/>
              </w:rPr>
              <w:t>第一场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3" w:hRule="atLeast"/>
          <w:jc w:val="center"/>
        </w:trPr>
        <w:tc>
          <w:tcPr>
            <w:tcW w:w="1529" w:type="dxa"/>
            <w:vMerge w:val="continue"/>
            <w:tcBorders>
              <w:left w:val="single" w:color="000000" w:sz="6" w:space="0"/>
              <w:right w:val="single" w:color="000000" w:sz="6" w:space="0"/>
            </w:tcBorders>
            <w:noWrap w:val="0"/>
            <w:vAlign w:val="center"/>
          </w:tcPr>
          <w:p>
            <w:pPr>
              <w:widowControl/>
              <w:spacing w:line="560" w:lineRule="exact"/>
              <w:ind w:firstLine="538"/>
              <w:rPr>
                <w:rFonts w:ascii="仿宋_GB2312" w:hAnsi="仿宋_GB2312" w:eastAsia="仿宋_GB2312" w:cs="仿宋_GB2312"/>
                <w:color w:val="000000"/>
                <w:spacing w:val="-6"/>
                <w:sz w:val="28"/>
                <w:highlight w:val="none"/>
              </w:rPr>
            </w:pPr>
          </w:p>
        </w:tc>
        <w:tc>
          <w:tcPr>
            <w:tcW w:w="2978" w:type="dxa"/>
            <w:tcBorders>
              <w:top w:val="single" w:color="000000" w:sz="6" w:space="0"/>
              <w:left w:val="single" w:color="000000" w:sz="6" w:space="0"/>
              <w:right w:val="single" w:color="000000" w:sz="6" w:space="0"/>
            </w:tcBorders>
            <w:noWrap w:val="0"/>
            <w:vAlign w:val="center"/>
          </w:tcPr>
          <w:p>
            <w:pPr>
              <w:spacing w:line="560" w:lineRule="exact"/>
              <w:jc w:val="center"/>
              <w:rPr>
                <w:rFonts w:ascii="仿宋_GB2312" w:hAnsi="仿宋_GB2312" w:eastAsia="仿宋_GB2312" w:cs="仿宋_GB2312"/>
                <w:color w:val="000000"/>
                <w:spacing w:val="-6"/>
                <w:sz w:val="28"/>
                <w:highlight w:val="none"/>
              </w:rPr>
            </w:pPr>
            <w:r>
              <w:rPr>
                <w:rFonts w:ascii="仿宋_GB2312" w:hAnsi="仿宋_GB2312" w:eastAsia="仿宋_GB2312" w:cs="仿宋_GB2312"/>
                <w:color w:val="000000"/>
                <w:spacing w:val="-6"/>
                <w:sz w:val="28"/>
                <w:highlight w:val="none"/>
              </w:rPr>
              <w:t>12:30-14:30</w:t>
            </w:r>
          </w:p>
        </w:tc>
        <w:tc>
          <w:tcPr>
            <w:tcW w:w="3906" w:type="dxa"/>
            <w:noWrap w:val="0"/>
            <w:vAlign w:val="center"/>
          </w:tcPr>
          <w:p>
            <w:pPr>
              <w:widowControl/>
              <w:spacing w:line="560" w:lineRule="exact"/>
              <w:jc w:val="left"/>
              <w:rPr>
                <w:rFonts w:ascii="仿宋_GB2312" w:hAnsi="仿宋_GB2312" w:eastAsia="仿宋_GB2312" w:cs="仿宋_GB2312"/>
                <w:color w:val="000000"/>
                <w:spacing w:val="-6"/>
                <w:sz w:val="28"/>
                <w:highlight w:val="none"/>
              </w:rPr>
            </w:pPr>
            <w:r>
              <w:rPr>
                <w:rFonts w:ascii="仿宋_GB2312" w:hAnsi="仿宋_GB2312" w:eastAsia="仿宋_GB2312" w:cs="仿宋_GB2312"/>
                <w:color w:val="000000"/>
                <w:spacing w:val="-6"/>
                <w:sz w:val="28"/>
                <w:highlight w:val="none"/>
              </w:rPr>
              <w:t>实操第</w:t>
            </w:r>
            <w:r>
              <w:rPr>
                <w:rFonts w:hint="eastAsia" w:ascii="仿宋_GB2312" w:hAnsi="仿宋_GB2312" w:eastAsia="仿宋_GB2312" w:cs="仿宋_GB2312"/>
                <w:color w:val="000000"/>
                <w:spacing w:val="-6"/>
                <w:sz w:val="28"/>
                <w:highlight w:val="none"/>
              </w:rPr>
              <w:t>二</w:t>
            </w:r>
            <w:r>
              <w:rPr>
                <w:rFonts w:ascii="仿宋_GB2312" w:hAnsi="仿宋_GB2312" w:eastAsia="仿宋_GB2312" w:cs="仿宋_GB2312"/>
                <w:color w:val="000000"/>
                <w:spacing w:val="-6"/>
                <w:sz w:val="28"/>
                <w:highlight w:val="none"/>
              </w:rPr>
              <w:t>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2" w:hRule="atLeast"/>
          <w:jc w:val="center"/>
        </w:trPr>
        <w:tc>
          <w:tcPr>
            <w:tcW w:w="1529" w:type="dxa"/>
            <w:vMerge w:val="continue"/>
            <w:tcBorders>
              <w:left w:val="single" w:color="000000" w:sz="6" w:space="0"/>
              <w:right w:val="single" w:color="000000" w:sz="6" w:space="0"/>
            </w:tcBorders>
            <w:noWrap w:val="0"/>
            <w:vAlign w:val="center"/>
          </w:tcPr>
          <w:p>
            <w:pPr>
              <w:widowControl/>
              <w:spacing w:line="560" w:lineRule="exact"/>
              <w:ind w:firstLine="538"/>
              <w:rPr>
                <w:rFonts w:ascii="仿宋_GB2312" w:hAnsi="仿宋_GB2312" w:eastAsia="仿宋_GB2312" w:cs="仿宋_GB2312"/>
                <w:color w:val="000000"/>
                <w:spacing w:val="-6"/>
                <w:sz w:val="28"/>
                <w:highlight w:val="none"/>
              </w:rPr>
            </w:pPr>
          </w:p>
        </w:tc>
        <w:tc>
          <w:tcPr>
            <w:tcW w:w="2978" w:type="dxa"/>
            <w:tcBorders>
              <w:top w:val="single" w:color="000000" w:sz="6" w:space="0"/>
              <w:left w:val="single" w:color="000000" w:sz="6" w:space="0"/>
              <w:right w:val="single" w:color="000000" w:sz="6" w:space="0"/>
            </w:tcBorders>
            <w:noWrap w:val="0"/>
            <w:vAlign w:val="center"/>
          </w:tcPr>
          <w:p>
            <w:pPr>
              <w:widowControl/>
              <w:spacing w:line="560" w:lineRule="exact"/>
              <w:jc w:val="center"/>
              <w:rPr>
                <w:rFonts w:ascii="仿宋_GB2312" w:hAnsi="仿宋_GB2312" w:eastAsia="仿宋_GB2312" w:cs="仿宋_GB2312"/>
                <w:color w:val="000000"/>
                <w:spacing w:val="-6"/>
                <w:sz w:val="28"/>
                <w:highlight w:val="none"/>
              </w:rPr>
            </w:pPr>
            <w:r>
              <w:rPr>
                <w:rFonts w:ascii="仿宋_GB2312" w:hAnsi="仿宋_GB2312" w:eastAsia="仿宋_GB2312" w:cs="仿宋_GB2312"/>
                <w:color w:val="000000"/>
                <w:spacing w:val="-6"/>
                <w:sz w:val="28"/>
                <w:highlight w:val="none"/>
              </w:rPr>
              <w:t>15:</w:t>
            </w:r>
            <w:r>
              <w:rPr>
                <w:rFonts w:hint="eastAsia" w:ascii="仿宋_GB2312" w:hAnsi="仿宋_GB2312" w:eastAsia="仿宋_GB2312" w:cs="仿宋_GB2312"/>
                <w:color w:val="000000"/>
                <w:spacing w:val="-6"/>
                <w:sz w:val="28"/>
                <w:highlight w:val="none"/>
              </w:rPr>
              <w:t>00-16:00</w:t>
            </w:r>
          </w:p>
        </w:tc>
        <w:tc>
          <w:tcPr>
            <w:tcW w:w="3906" w:type="dxa"/>
            <w:noWrap w:val="0"/>
            <w:vAlign w:val="center"/>
          </w:tcPr>
          <w:p>
            <w:pPr>
              <w:widowControl/>
              <w:spacing w:line="560" w:lineRule="exact"/>
              <w:jc w:val="left"/>
              <w:rPr>
                <w:rFonts w:ascii="仿宋_GB2312" w:hAnsi="仿宋_GB2312" w:eastAsia="仿宋_GB2312" w:cs="仿宋_GB2312"/>
                <w:color w:val="000000"/>
                <w:spacing w:val="-6"/>
                <w:sz w:val="28"/>
                <w:highlight w:val="none"/>
              </w:rPr>
            </w:pPr>
            <w:r>
              <w:rPr>
                <w:rFonts w:hint="eastAsia" w:ascii="仿宋_GB2312" w:hAnsi="仿宋_GB2312" w:eastAsia="仿宋_GB2312" w:cs="仿宋_GB2312"/>
                <w:color w:val="000000"/>
                <w:spacing w:val="-6"/>
                <w:sz w:val="28"/>
                <w:highlight w:val="none"/>
              </w:rPr>
              <w:t>理论考核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1529" w:type="dxa"/>
            <w:vMerge w:val="continue"/>
            <w:tcBorders>
              <w:left w:val="single" w:color="000000" w:sz="6" w:space="0"/>
              <w:right w:val="single" w:color="000000" w:sz="6" w:space="0"/>
            </w:tcBorders>
            <w:noWrap w:val="0"/>
            <w:vAlign w:val="center"/>
          </w:tcPr>
          <w:p>
            <w:pPr>
              <w:widowControl/>
              <w:spacing w:line="560" w:lineRule="exact"/>
              <w:ind w:firstLine="538"/>
              <w:rPr>
                <w:rFonts w:ascii="仿宋_GB2312" w:hAnsi="仿宋_GB2312" w:eastAsia="仿宋_GB2312" w:cs="仿宋_GB2312"/>
                <w:color w:val="000000"/>
                <w:spacing w:val="-6"/>
                <w:sz w:val="28"/>
                <w:highlight w:val="none"/>
              </w:rPr>
            </w:pPr>
          </w:p>
        </w:tc>
        <w:tc>
          <w:tcPr>
            <w:tcW w:w="2978" w:type="dxa"/>
            <w:tcBorders>
              <w:top w:val="single" w:color="000000" w:sz="6" w:space="0"/>
              <w:left w:val="single" w:color="000000" w:sz="6" w:space="0"/>
              <w:right w:val="single" w:color="000000" w:sz="6" w:space="0"/>
            </w:tcBorders>
            <w:noWrap w:val="0"/>
            <w:vAlign w:val="center"/>
          </w:tcPr>
          <w:p>
            <w:pPr>
              <w:widowControl/>
              <w:spacing w:line="560" w:lineRule="exact"/>
              <w:jc w:val="center"/>
              <w:rPr>
                <w:rFonts w:ascii="仿宋_GB2312" w:hAnsi="仿宋_GB2312" w:eastAsia="仿宋_GB2312" w:cs="仿宋_GB2312"/>
                <w:color w:val="000000"/>
                <w:spacing w:val="-6"/>
                <w:sz w:val="28"/>
                <w:highlight w:val="none"/>
              </w:rPr>
            </w:pPr>
            <w:r>
              <w:rPr>
                <w:rFonts w:hint="eastAsia" w:ascii="仿宋_GB2312" w:hAnsi="仿宋_GB2312" w:eastAsia="仿宋_GB2312" w:cs="仿宋_GB2312"/>
                <w:color w:val="000000"/>
                <w:spacing w:val="-6"/>
                <w:sz w:val="28"/>
                <w:highlight w:val="none"/>
              </w:rPr>
              <w:t>1</w:t>
            </w:r>
            <w:r>
              <w:rPr>
                <w:rFonts w:ascii="仿宋_GB2312" w:hAnsi="仿宋_GB2312" w:eastAsia="仿宋_GB2312" w:cs="仿宋_GB2312"/>
                <w:color w:val="000000"/>
                <w:spacing w:val="-6"/>
                <w:sz w:val="28"/>
                <w:highlight w:val="none"/>
              </w:rPr>
              <w:t>2:00-16:30</w:t>
            </w:r>
          </w:p>
        </w:tc>
        <w:tc>
          <w:tcPr>
            <w:tcW w:w="3906" w:type="dxa"/>
            <w:noWrap w:val="0"/>
            <w:vAlign w:val="center"/>
          </w:tcPr>
          <w:p>
            <w:pPr>
              <w:widowControl/>
              <w:spacing w:line="560" w:lineRule="exact"/>
              <w:jc w:val="left"/>
              <w:rPr>
                <w:rFonts w:ascii="仿宋_GB2312" w:hAnsi="仿宋_GB2312" w:eastAsia="仿宋_GB2312" w:cs="仿宋_GB2312"/>
                <w:color w:val="000000"/>
                <w:spacing w:val="-6"/>
                <w:sz w:val="28"/>
                <w:highlight w:val="none"/>
              </w:rPr>
            </w:pPr>
            <w:r>
              <w:rPr>
                <w:rFonts w:hint="eastAsia" w:ascii="仿宋_GB2312" w:hAnsi="仿宋_GB2312" w:eastAsia="仿宋_GB2312" w:cs="仿宋_GB2312"/>
                <w:color w:val="000000"/>
                <w:spacing w:val="-6"/>
                <w:sz w:val="28"/>
                <w:highlight w:val="none"/>
              </w:rPr>
              <w:t>试件外观检查及射线检测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1529" w:type="dxa"/>
            <w:vMerge w:val="continue"/>
            <w:tcBorders>
              <w:left w:val="single" w:color="000000" w:sz="6" w:space="0"/>
              <w:right w:val="single" w:color="000000" w:sz="6" w:space="0"/>
            </w:tcBorders>
            <w:noWrap w:val="0"/>
            <w:vAlign w:val="center"/>
          </w:tcPr>
          <w:p>
            <w:pPr>
              <w:widowControl/>
              <w:spacing w:line="560" w:lineRule="exact"/>
              <w:ind w:firstLine="538"/>
              <w:rPr>
                <w:rFonts w:ascii="仿宋_GB2312" w:hAnsi="仿宋_GB2312" w:eastAsia="仿宋_GB2312" w:cs="仿宋_GB2312"/>
                <w:color w:val="000000"/>
                <w:spacing w:val="-6"/>
                <w:sz w:val="28"/>
                <w:highlight w:val="none"/>
              </w:rPr>
            </w:pPr>
          </w:p>
        </w:tc>
        <w:tc>
          <w:tcPr>
            <w:tcW w:w="2978" w:type="dxa"/>
            <w:tcBorders>
              <w:top w:val="single" w:color="000000" w:sz="6" w:space="0"/>
              <w:left w:val="single" w:color="000000" w:sz="6" w:space="0"/>
              <w:right w:val="single" w:color="000000" w:sz="6" w:space="0"/>
            </w:tcBorders>
            <w:noWrap w:val="0"/>
            <w:vAlign w:val="center"/>
          </w:tcPr>
          <w:p>
            <w:pPr>
              <w:widowControl/>
              <w:spacing w:line="560" w:lineRule="exact"/>
              <w:jc w:val="center"/>
              <w:rPr>
                <w:rFonts w:ascii="仿宋_GB2312" w:hAnsi="仿宋_GB2312" w:eastAsia="仿宋_GB2312" w:cs="仿宋_GB2312"/>
                <w:color w:val="000000"/>
                <w:spacing w:val="-6"/>
                <w:sz w:val="28"/>
                <w:highlight w:val="none"/>
              </w:rPr>
            </w:pPr>
            <w:r>
              <w:rPr>
                <w:rFonts w:hint="eastAsia" w:ascii="仿宋_GB2312" w:hAnsi="仿宋_GB2312" w:eastAsia="仿宋_GB2312" w:cs="仿宋_GB2312"/>
                <w:color w:val="000000"/>
                <w:spacing w:val="-6"/>
                <w:sz w:val="28"/>
                <w:highlight w:val="none"/>
              </w:rPr>
              <w:t>1</w:t>
            </w:r>
            <w:r>
              <w:rPr>
                <w:rFonts w:ascii="仿宋_GB2312" w:hAnsi="仿宋_GB2312" w:eastAsia="仿宋_GB2312" w:cs="仿宋_GB2312"/>
                <w:color w:val="000000"/>
                <w:spacing w:val="-6"/>
                <w:sz w:val="28"/>
                <w:highlight w:val="none"/>
              </w:rPr>
              <w:t>6:30-17:00</w:t>
            </w:r>
          </w:p>
        </w:tc>
        <w:tc>
          <w:tcPr>
            <w:tcW w:w="3906" w:type="dxa"/>
            <w:noWrap w:val="0"/>
            <w:vAlign w:val="center"/>
          </w:tcPr>
          <w:p>
            <w:pPr>
              <w:widowControl/>
              <w:spacing w:line="560" w:lineRule="exact"/>
              <w:jc w:val="left"/>
              <w:rPr>
                <w:rFonts w:ascii="仿宋_GB2312" w:hAnsi="仿宋_GB2312" w:eastAsia="仿宋_GB2312" w:cs="仿宋_GB2312"/>
                <w:color w:val="000000"/>
                <w:spacing w:val="-6"/>
                <w:sz w:val="28"/>
                <w:highlight w:val="none"/>
              </w:rPr>
            </w:pPr>
            <w:r>
              <w:rPr>
                <w:rFonts w:hint="eastAsia" w:ascii="仿宋_GB2312" w:hAnsi="仿宋_GB2312" w:eastAsia="仿宋_GB2312" w:cs="仿宋_GB2312"/>
                <w:color w:val="000000"/>
                <w:spacing w:val="-6"/>
                <w:sz w:val="28"/>
                <w:highlight w:val="none"/>
              </w:rPr>
              <w:t>试件揭码与成绩汇总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1529" w:type="dxa"/>
            <w:vMerge w:val="continue"/>
            <w:tcBorders>
              <w:left w:val="single" w:color="000000" w:sz="6" w:space="0"/>
              <w:right w:val="single" w:color="000000" w:sz="6" w:space="0"/>
            </w:tcBorders>
            <w:noWrap w:val="0"/>
            <w:vAlign w:val="center"/>
          </w:tcPr>
          <w:p>
            <w:pPr>
              <w:widowControl/>
              <w:spacing w:line="560" w:lineRule="exact"/>
              <w:ind w:firstLine="538"/>
              <w:rPr>
                <w:rFonts w:ascii="仿宋_GB2312" w:hAnsi="仿宋_GB2312" w:eastAsia="仿宋_GB2312" w:cs="仿宋_GB2312"/>
                <w:color w:val="000000"/>
                <w:spacing w:val="-6"/>
                <w:sz w:val="28"/>
                <w:highlight w:val="none"/>
              </w:rPr>
            </w:pPr>
          </w:p>
        </w:tc>
        <w:tc>
          <w:tcPr>
            <w:tcW w:w="2978"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560" w:lineRule="exact"/>
              <w:jc w:val="center"/>
              <w:rPr>
                <w:rFonts w:ascii="仿宋_GB2312" w:hAnsi="仿宋_GB2312" w:eastAsia="仿宋_GB2312" w:cs="仿宋_GB2312"/>
                <w:color w:val="000000"/>
                <w:spacing w:val="-6"/>
                <w:sz w:val="28"/>
                <w:highlight w:val="none"/>
              </w:rPr>
            </w:pPr>
            <w:r>
              <w:rPr>
                <w:rFonts w:ascii="仿宋_GB2312" w:hAnsi="仿宋_GB2312" w:eastAsia="仿宋_GB2312" w:cs="仿宋_GB2312"/>
                <w:color w:val="000000"/>
                <w:spacing w:val="-6"/>
                <w:sz w:val="28"/>
                <w:highlight w:val="none"/>
              </w:rPr>
              <w:t>17:00-17:30</w:t>
            </w:r>
          </w:p>
        </w:tc>
        <w:tc>
          <w:tcPr>
            <w:tcW w:w="3906" w:type="dxa"/>
            <w:noWrap w:val="0"/>
            <w:vAlign w:val="center"/>
          </w:tcPr>
          <w:p>
            <w:pPr>
              <w:widowControl/>
              <w:spacing w:line="560" w:lineRule="exact"/>
              <w:jc w:val="left"/>
              <w:rPr>
                <w:rFonts w:ascii="仿宋_GB2312" w:hAnsi="仿宋_GB2312" w:eastAsia="仿宋_GB2312" w:cs="仿宋_GB2312"/>
                <w:color w:val="000000"/>
                <w:spacing w:val="-6"/>
                <w:sz w:val="28"/>
                <w:highlight w:val="none"/>
              </w:rPr>
            </w:pPr>
            <w:r>
              <w:rPr>
                <w:rFonts w:hint="eastAsia" w:ascii="仿宋_GB2312" w:hAnsi="仿宋_GB2312" w:eastAsia="仿宋_GB2312" w:cs="仿宋_GB2312"/>
                <w:color w:val="000000"/>
                <w:spacing w:val="-6"/>
                <w:sz w:val="28"/>
                <w:highlight w:val="none"/>
              </w:rPr>
              <w:t>技术点评与成绩发布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1529" w:type="dxa"/>
            <w:vMerge w:val="continue"/>
            <w:tcBorders>
              <w:left w:val="single" w:color="000000" w:sz="6" w:space="0"/>
              <w:bottom w:val="single" w:color="000000" w:sz="6" w:space="0"/>
              <w:right w:val="single" w:color="000000" w:sz="6" w:space="0"/>
            </w:tcBorders>
            <w:noWrap w:val="0"/>
            <w:vAlign w:val="center"/>
          </w:tcPr>
          <w:p>
            <w:pPr>
              <w:widowControl/>
              <w:spacing w:line="560" w:lineRule="exact"/>
              <w:ind w:firstLine="538"/>
              <w:rPr>
                <w:rFonts w:ascii="仿宋_GB2312" w:hAnsi="仿宋_GB2312" w:eastAsia="仿宋_GB2312" w:cs="仿宋_GB2312"/>
                <w:color w:val="000000"/>
                <w:spacing w:val="-6"/>
                <w:sz w:val="28"/>
                <w:highlight w:val="none"/>
              </w:rPr>
            </w:pPr>
          </w:p>
        </w:tc>
        <w:tc>
          <w:tcPr>
            <w:tcW w:w="2978"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560" w:lineRule="exact"/>
              <w:jc w:val="center"/>
              <w:rPr>
                <w:rFonts w:ascii="仿宋_GB2312" w:hAnsi="仿宋_GB2312" w:eastAsia="仿宋_GB2312" w:cs="仿宋_GB2312"/>
                <w:color w:val="000000"/>
                <w:spacing w:val="-6"/>
                <w:sz w:val="28"/>
                <w:highlight w:val="none"/>
              </w:rPr>
            </w:pPr>
            <w:r>
              <w:rPr>
                <w:rFonts w:hint="eastAsia" w:ascii="仿宋_GB2312" w:hAnsi="仿宋_GB2312" w:eastAsia="仿宋_GB2312" w:cs="仿宋_GB2312"/>
                <w:color w:val="000000"/>
                <w:spacing w:val="-6"/>
                <w:sz w:val="28"/>
                <w:highlight w:val="none"/>
              </w:rPr>
              <w:t>1</w:t>
            </w:r>
            <w:r>
              <w:rPr>
                <w:rFonts w:ascii="仿宋_GB2312" w:hAnsi="仿宋_GB2312" w:eastAsia="仿宋_GB2312" w:cs="仿宋_GB2312"/>
                <w:color w:val="000000"/>
                <w:spacing w:val="-6"/>
                <w:sz w:val="28"/>
                <w:highlight w:val="none"/>
              </w:rPr>
              <w:t>7:30</w:t>
            </w:r>
          </w:p>
        </w:tc>
        <w:tc>
          <w:tcPr>
            <w:tcW w:w="3906" w:type="dxa"/>
            <w:noWrap w:val="0"/>
            <w:vAlign w:val="center"/>
          </w:tcPr>
          <w:p>
            <w:pPr>
              <w:widowControl/>
              <w:spacing w:line="560" w:lineRule="exact"/>
              <w:jc w:val="left"/>
              <w:rPr>
                <w:rFonts w:ascii="仿宋_GB2312" w:hAnsi="仿宋_GB2312" w:eastAsia="仿宋_GB2312" w:cs="仿宋_GB2312"/>
                <w:color w:val="000000"/>
                <w:spacing w:val="-6"/>
                <w:sz w:val="28"/>
                <w:highlight w:val="none"/>
              </w:rPr>
            </w:pPr>
            <w:r>
              <w:rPr>
                <w:rFonts w:hint="eastAsia" w:ascii="仿宋_GB2312" w:hAnsi="仿宋_GB2312" w:eastAsia="仿宋_GB2312" w:cs="仿宋_GB2312"/>
                <w:color w:val="000000"/>
                <w:spacing w:val="-6"/>
                <w:sz w:val="28"/>
                <w:highlight w:val="none"/>
              </w:rPr>
              <w:t>闭幕式</w:t>
            </w:r>
          </w:p>
        </w:tc>
      </w:tr>
    </w:tbl>
    <w:p>
      <w:pPr>
        <w:widowControl/>
        <w:spacing w:line="560" w:lineRule="exact"/>
        <w:ind w:firstLine="619" w:firstLineChars="200"/>
        <w:rPr>
          <w:rFonts w:ascii="仿宋_GB2312" w:hAnsi="仿宋_GB2312" w:eastAsia="仿宋_GB2312" w:cs="仿宋_GB2312"/>
          <w:b/>
          <w:color w:val="000000"/>
          <w:spacing w:val="-6"/>
          <w:highlight w:val="none"/>
        </w:rPr>
      </w:pPr>
      <w:r>
        <w:rPr>
          <w:rFonts w:ascii="仿宋_GB2312" w:hAnsi="仿宋_GB2312" w:eastAsia="仿宋_GB2312" w:cs="仿宋_GB2312"/>
          <w:b/>
          <w:color w:val="000000"/>
          <w:spacing w:val="-6"/>
          <w:highlight w:val="none"/>
        </w:rPr>
        <w:t>注：</w:t>
      </w:r>
      <w:r>
        <w:rPr>
          <w:rFonts w:hint="eastAsia" w:ascii="仿宋_GB2312" w:hAnsi="仿宋_GB2312" w:eastAsia="仿宋_GB2312" w:cs="仿宋_GB2312"/>
          <w:b/>
          <w:color w:val="000000"/>
          <w:spacing w:val="-6"/>
          <w:highlight w:val="none"/>
        </w:rPr>
        <w:t>赛程根据报名人数调整，以正式通知为准。</w:t>
      </w:r>
    </w:p>
    <w:p>
      <w:pPr>
        <w:widowControl/>
        <w:spacing w:before="312" w:beforeLines="100" w:line="560" w:lineRule="exact"/>
        <w:ind w:firstLine="640" w:firstLineChars="200"/>
        <w:rPr>
          <w:rFonts w:eastAsia="黑体"/>
          <w:color w:val="000000"/>
          <w:highlight w:val="none"/>
        </w:rPr>
      </w:pPr>
      <w:r>
        <w:rPr>
          <w:rFonts w:hint="eastAsia" w:eastAsia="黑体"/>
          <w:color w:val="000000"/>
          <w:highlight w:val="none"/>
        </w:rPr>
        <w:t>八、</w:t>
      </w:r>
      <w:r>
        <w:rPr>
          <w:rFonts w:eastAsia="黑体"/>
          <w:color w:val="000000"/>
          <w:highlight w:val="none"/>
        </w:rPr>
        <w:t>申诉与仲裁</w:t>
      </w:r>
    </w:p>
    <w:p>
      <w:pPr>
        <w:widowControl/>
        <w:spacing w:line="560" w:lineRule="exact"/>
        <w:ind w:firstLine="616" w:firstLineChars="200"/>
        <w:rPr>
          <w:rFonts w:ascii="仿宋_GB2312" w:hAnsi="仿宋_GB2312" w:eastAsia="仿宋_GB2312" w:cs="仿宋_GB2312"/>
          <w:color w:val="000000"/>
          <w:spacing w:val="-6"/>
          <w:highlight w:val="none"/>
        </w:rPr>
      </w:pPr>
      <w:r>
        <w:rPr>
          <w:rFonts w:hint="eastAsia" w:ascii="仿宋_GB2312" w:hAnsi="仿宋_GB2312" w:eastAsia="仿宋_GB2312" w:cs="仿宋_GB2312"/>
          <w:color w:val="000000"/>
          <w:spacing w:val="-6"/>
          <w:highlight w:val="none"/>
        </w:rPr>
        <w:t>1.</w:t>
      </w:r>
      <w:r>
        <w:rPr>
          <w:rFonts w:ascii="仿宋_GB2312" w:hAnsi="仿宋_GB2312" w:eastAsia="仿宋_GB2312" w:cs="仿宋_GB2312"/>
          <w:color w:val="000000"/>
          <w:spacing w:val="-6"/>
          <w:highlight w:val="none"/>
        </w:rPr>
        <w:t>参赛选手对不符合竞赛规定的设备、比赛过程中或比赛后发现问题、有失公正的评判，以及对工作人员的违规行为等，均可</w:t>
      </w:r>
      <w:r>
        <w:rPr>
          <w:rFonts w:hint="eastAsia" w:ascii="仿宋_GB2312" w:hAnsi="仿宋_GB2312" w:eastAsia="仿宋_GB2312" w:cs="仿宋_GB2312"/>
          <w:color w:val="000000"/>
          <w:spacing w:val="-6"/>
          <w:highlight w:val="none"/>
        </w:rPr>
        <w:t>现场</w:t>
      </w:r>
      <w:r>
        <w:rPr>
          <w:rFonts w:ascii="仿宋_GB2312" w:hAnsi="仿宋_GB2312" w:eastAsia="仿宋_GB2312" w:cs="仿宋_GB2312"/>
          <w:color w:val="000000"/>
          <w:spacing w:val="-6"/>
          <w:highlight w:val="none"/>
        </w:rPr>
        <w:t xml:space="preserve">提出申诉。 </w:t>
      </w:r>
    </w:p>
    <w:p>
      <w:pPr>
        <w:widowControl/>
        <w:spacing w:line="560" w:lineRule="exact"/>
        <w:ind w:firstLine="616" w:firstLineChars="200"/>
        <w:rPr>
          <w:rFonts w:ascii="仿宋_GB2312" w:hAnsi="仿宋_GB2312" w:eastAsia="仿宋_GB2312" w:cs="仿宋_GB2312"/>
          <w:color w:val="000000"/>
          <w:spacing w:val="-6"/>
          <w:highlight w:val="none"/>
        </w:rPr>
      </w:pPr>
      <w:r>
        <w:rPr>
          <w:rFonts w:ascii="仿宋_GB2312" w:hAnsi="仿宋_GB2312" w:eastAsia="仿宋_GB2312" w:cs="仿宋_GB2312"/>
          <w:color w:val="000000"/>
          <w:spacing w:val="-6"/>
          <w:highlight w:val="none"/>
        </w:rPr>
        <w:t>2</w:t>
      </w:r>
      <w:r>
        <w:rPr>
          <w:rFonts w:hint="eastAsia" w:ascii="仿宋_GB2312" w:hAnsi="仿宋_GB2312" w:eastAsia="仿宋_GB2312" w:cs="仿宋_GB2312"/>
          <w:color w:val="000000"/>
          <w:spacing w:val="-6"/>
          <w:highlight w:val="none"/>
        </w:rPr>
        <w:t>.</w:t>
      </w:r>
      <w:r>
        <w:rPr>
          <w:rFonts w:ascii="仿宋_GB2312" w:hAnsi="仿宋_GB2312" w:eastAsia="仿宋_GB2312" w:cs="仿宋_GB2312"/>
          <w:color w:val="000000"/>
          <w:spacing w:val="-6"/>
          <w:highlight w:val="none"/>
        </w:rPr>
        <w:t>仲裁委员会的裁决为最终裁决，参赛选手不得因申诉或对处理意见不服而停止竞赛，否则按弃权处理</w:t>
      </w:r>
      <w:r>
        <w:rPr>
          <w:rFonts w:hint="eastAsia" w:ascii="仿宋_GB2312" w:hAnsi="仿宋_GB2312" w:eastAsia="仿宋_GB2312" w:cs="仿宋_GB2312"/>
          <w:color w:val="000000"/>
          <w:spacing w:val="-6"/>
          <w:highlight w:val="none"/>
        </w:rPr>
        <w:t>。</w:t>
      </w:r>
    </w:p>
    <w:p>
      <w:pPr>
        <w:widowControl/>
        <w:spacing w:line="560" w:lineRule="exact"/>
        <w:ind w:firstLine="616" w:firstLineChars="200"/>
        <w:rPr>
          <w:rFonts w:ascii="仿宋_GB2312" w:hAnsi="仿宋_GB2312" w:eastAsia="仿宋_GB2312" w:cs="仿宋_GB2312"/>
          <w:color w:val="000000"/>
          <w:spacing w:val="-6"/>
          <w:highlight w:val="none"/>
        </w:rPr>
      </w:pPr>
      <w:r>
        <w:rPr>
          <w:rFonts w:hint="eastAsia" w:ascii="仿宋_GB2312" w:hAnsi="仿宋_GB2312" w:eastAsia="仿宋_GB2312" w:cs="仿宋_GB2312"/>
          <w:color w:val="000000"/>
          <w:spacing w:val="-6"/>
          <w:highlight w:val="none"/>
        </w:rPr>
        <w:t>本方案解释权由潍坊市坊子区人力资源和社会保障局负责，欢迎焊接行业专家和企业参与指导与合作办赛。</w:t>
      </w:r>
    </w:p>
    <w:p>
      <w:pPr>
        <w:pStyle w:val="5"/>
        <w:ind w:firstLine="699"/>
        <w:rPr>
          <w:color w:val="000000"/>
          <w:highlight w:val="none"/>
        </w:rPr>
      </w:pPr>
    </w:p>
    <w:p>
      <w:pPr>
        <w:widowControl/>
        <w:spacing w:line="560" w:lineRule="exact"/>
        <w:ind w:firstLine="616" w:firstLineChars="200"/>
        <w:rPr>
          <w:rFonts w:ascii="仿宋_GB2312" w:hAnsi="仿宋_GB2312" w:eastAsia="仿宋_GB2312" w:cs="仿宋_GB2312"/>
          <w:color w:val="000000"/>
          <w:spacing w:val="-6"/>
          <w:highlight w:val="none"/>
        </w:rPr>
      </w:pPr>
      <w:r>
        <w:rPr>
          <w:rFonts w:hint="eastAsia" w:ascii="仿宋_GB2312" w:hAnsi="仿宋_GB2312" w:eastAsia="仿宋_GB2312" w:cs="仿宋_GB2312"/>
          <w:color w:val="000000"/>
          <w:spacing w:val="-6"/>
          <w:highlight w:val="none"/>
        </w:rPr>
        <w:t>附件：1.潍坊市职业技能大赛参赛选手报名表</w:t>
      </w:r>
    </w:p>
    <w:p>
      <w:pPr>
        <w:widowControl/>
        <w:spacing w:line="560" w:lineRule="exact"/>
        <w:ind w:firstLine="1540" w:firstLineChars="500"/>
        <w:rPr>
          <w:rFonts w:ascii="仿宋_GB2312" w:hAnsi="仿宋_GB2312" w:eastAsia="仿宋_GB2312" w:cs="仿宋_GB2312"/>
          <w:color w:val="000000"/>
          <w:spacing w:val="-6"/>
          <w:highlight w:val="none"/>
        </w:rPr>
      </w:pPr>
      <w:r>
        <w:rPr>
          <w:rFonts w:hint="eastAsia" w:ascii="仿宋_GB2312" w:hAnsi="仿宋_GB2312" w:eastAsia="仿宋_GB2312" w:cs="仿宋_GB2312"/>
          <w:color w:val="000000"/>
          <w:spacing w:val="-6"/>
          <w:highlight w:val="none"/>
        </w:rPr>
        <w:t>2.潍坊市职业技能大赛参赛选手报名汇总表</w:t>
      </w:r>
    </w:p>
    <w:p>
      <w:pPr>
        <w:widowControl/>
        <w:spacing w:line="560" w:lineRule="exact"/>
        <w:ind w:firstLine="616" w:firstLineChars="200"/>
        <w:rPr>
          <w:rFonts w:ascii="仿宋_GB2312" w:hAnsi="仿宋_GB2312" w:eastAsia="仿宋_GB2312" w:cs="仿宋_GB2312"/>
          <w:color w:val="000000"/>
          <w:spacing w:val="-6"/>
          <w:highlight w:val="none"/>
        </w:rPr>
      </w:pPr>
    </w:p>
    <w:p>
      <w:pPr>
        <w:widowControl/>
        <w:spacing w:line="560" w:lineRule="exact"/>
        <w:ind w:firstLine="616" w:firstLineChars="200"/>
        <w:rPr>
          <w:rFonts w:ascii="仿宋_GB2312" w:hAnsi="仿宋_GB2312" w:eastAsia="仿宋_GB2312" w:cs="仿宋_GB2312"/>
          <w:color w:val="000000"/>
          <w:spacing w:val="-6"/>
          <w:highlight w:val="none"/>
        </w:rPr>
      </w:pPr>
    </w:p>
    <w:p>
      <w:pPr>
        <w:widowControl/>
        <w:spacing w:line="560" w:lineRule="exact"/>
        <w:ind w:firstLine="616" w:firstLineChars="200"/>
        <w:jc w:val="center"/>
        <w:rPr>
          <w:rFonts w:ascii="仿宋_GB2312" w:hAnsi="仿宋_GB2312" w:eastAsia="仿宋_GB2312" w:cs="仿宋_GB2312"/>
          <w:color w:val="000000"/>
          <w:spacing w:val="-6"/>
          <w:highlight w:val="none"/>
        </w:rPr>
      </w:pPr>
      <w:r>
        <w:rPr>
          <w:rFonts w:hint="eastAsia" w:ascii="仿宋_GB2312" w:hAnsi="仿宋_GB2312" w:eastAsia="仿宋_GB2312" w:cs="仿宋_GB2312"/>
          <w:color w:val="000000"/>
          <w:spacing w:val="-6"/>
          <w:highlight w:val="none"/>
        </w:rPr>
        <w:t xml:space="preserve">             2024年度潍坊市职业技能大赛</w:t>
      </w:r>
    </w:p>
    <w:p>
      <w:pPr>
        <w:widowControl/>
        <w:spacing w:line="560" w:lineRule="exact"/>
        <w:ind w:firstLine="616" w:firstLineChars="200"/>
        <w:jc w:val="center"/>
        <w:rPr>
          <w:rFonts w:ascii="仿宋_GB2312" w:hAnsi="仿宋_GB2312" w:eastAsia="仿宋_GB2312" w:cs="仿宋_GB2312"/>
          <w:color w:val="000000"/>
          <w:spacing w:val="-6"/>
          <w:highlight w:val="none"/>
        </w:rPr>
      </w:pPr>
      <w:r>
        <w:rPr>
          <w:rFonts w:hint="eastAsia" w:ascii="仿宋_GB2312" w:hAnsi="仿宋_GB2312" w:eastAsia="仿宋_GB2312" w:cs="仿宋_GB2312"/>
          <w:color w:val="000000"/>
          <w:spacing w:val="-6"/>
          <w:highlight w:val="none"/>
        </w:rPr>
        <w:t xml:space="preserve">             —坊子赛区组委会办公室          </w:t>
      </w:r>
    </w:p>
    <w:p>
      <w:pPr>
        <w:widowControl/>
        <w:wordWrap w:val="0"/>
        <w:spacing w:line="560" w:lineRule="exact"/>
        <w:ind w:firstLine="616" w:firstLineChars="200"/>
        <w:jc w:val="center"/>
        <w:rPr>
          <w:rFonts w:ascii="仿宋_GB2312" w:hAnsi="仿宋_GB2312" w:eastAsia="仿宋_GB2312" w:cs="仿宋_GB2312"/>
          <w:color w:val="000000"/>
          <w:spacing w:val="-6"/>
          <w:highlight w:val="none"/>
        </w:rPr>
      </w:pPr>
      <w:r>
        <w:rPr>
          <w:rFonts w:hint="eastAsia" w:ascii="仿宋_GB2312" w:hAnsi="仿宋_GB2312" w:eastAsia="仿宋_GB2312" w:cs="仿宋_GB2312"/>
          <w:color w:val="000000"/>
          <w:spacing w:val="-6"/>
          <w:highlight w:val="none"/>
        </w:rPr>
        <w:t xml:space="preserve">            （潍坊市坊子区人力资源和社会保障局代章）                        </w:t>
      </w:r>
      <w:r>
        <w:rPr>
          <w:rFonts w:ascii="仿宋_GB2312" w:hAnsi="仿宋_GB2312" w:eastAsia="仿宋_GB2312" w:cs="仿宋_GB2312"/>
          <w:color w:val="000000"/>
          <w:spacing w:val="-6"/>
          <w:highlight w:val="none"/>
        </w:rPr>
        <w:t>202</w:t>
      </w:r>
      <w:r>
        <w:rPr>
          <w:rFonts w:hint="eastAsia" w:ascii="仿宋_GB2312" w:hAnsi="仿宋_GB2312" w:eastAsia="仿宋_GB2312" w:cs="仿宋_GB2312"/>
          <w:color w:val="000000"/>
          <w:spacing w:val="-6"/>
          <w:highlight w:val="none"/>
        </w:rPr>
        <w:t>4</w:t>
      </w:r>
      <w:r>
        <w:rPr>
          <w:rFonts w:ascii="仿宋_GB2312" w:hAnsi="仿宋_GB2312" w:eastAsia="仿宋_GB2312" w:cs="仿宋_GB2312"/>
          <w:color w:val="000000"/>
          <w:spacing w:val="-6"/>
          <w:highlight w:val="none"/>
        </w:rPr>
        <w:t>年</w:t>
      </w:r>
      <w:r>
        <w:rPr>
          <w:rFonts w:hint="eastAsia" w:ascii="仿宋_GB2312" w:hAnsi="仿宋_GB2312" w:eastAsia="仿宋_GB2312" w:cs="仿宋_GB2312"/>
          <w:color w:val="000000"/>
          <w:spacing w:val="-6"/>
          <w:highlight w:val="none"/>
        </w:rPr>
        <w:t>5</w:t>
      </w:r>
      <w:r>
        <w:rPr>
          <w:rFonts w:ascii="仿宋_GB2312" w:hAnsi="仿宋_GB2312" w:eastAsia="仿宋_GB2312" w:cs="仿宋_GB2312"/>
          <w:color w:val="000000"/>
          <w:spacing w:val="-6"/>
          <w:highlight w:val="none"/>
        </w:rPr>
        <w:t>月</w:t>
      </w:r>
      <w:r>
        <w:rPr>
          <w:rFonts w:hint="eastAsia" w:ascii="仿宋_GB2312" w:hAnsi="仿宋_GB2312" w:eastAsia="仿宋_GB2312" w:cs="仿宋_GB2312"/>
          <w:color w:val="000000"/>
          <w:spacing w:val="-6"/>
          <w:highlight w:val="none"/>
        </w:rPr>
        <w:t>20</w:t>
      </w:r>
      <w:r>
        <w:rPr>
          <w:rFonts w:ascii="仿宋_GB2312" w:hAnsi="仿宋_GB2312" w:eastAsia="仿宋_GB2312" w:cs="仿宋_GB2312"/>
          <w:color w:val="000000"/>
          <w:spacing w:val="-6"/>
          <w:highlight w:val="none"/>
        </w:rPr>
        <w:t>日</w:t>
      </w:r>
      <w:r>
        <w:rPr>
          <w:rFonts w:hint="eastAsia" w:ascii="仿宋_GB2312" w:hAnsi="仿宋_GB2312" w:eastAsia="仿宋_GB2312" w:cs="仿宋_GB2312"/>
          <w:color w:val="000000"/>
          <w:spacing w:val="-6"/>
          <w:highlight w:val="none"/>
        </w:rPr>
        <w:t xml:space="preserve">   </w:t>
      </w:r>
    </w:p>
    <w:p>
      <w:pPr>
        <w:spacing w:line="540" w:lineRule="exact"/>
        <w:jc w:val="left"/>
        <w:rPr>
          <w:rFonts w:ascii="黑体" w:hAnsi="黑体" w:eastAsia="黑体" w:cs="黑体"/>
          <w:color w:val="000000"/>
          <w:spacing w:val="-6"/>
          <w:szCs w:val="20"/>
          <w:highlight w:val="none"/>
        </w:rPr>
      </w:pPr>
    </w:p>
    <w:p>
      <w:pPr>
        <w:spacing w:line="540" w:lineRule="exact"/>
        <w:jc w:val="left"/>
        <w:rPr>
          <w:rFonts w:ascii="黑体" w:hAnsi="黑体" w:eastAsia="黑体" w:cs="黑体"/>
          <w:color w:val="000000"/>
          <w:spacing w:val="-6"/>
          <w:szCs w:val="2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bookmarkStart w:id="0" w:name="_GoBack"/>
      <w:bookmarkEnd w:id="0"/>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spacing w:line="540" w:lineRule="exact"/>
        <w:jc w:val="left"/>
        <w:rPr>
          <w:color w:val="000000"/>
          <w:sz w:val="18"/>
          <w:highlight w:val="none"/>
        </w:rPr>
      </w:pPr>
    </w:p>
    <w:p>
      <w:pPr>
        <w:spacing w:line="540" w:lineRule="exact"/>
        <w:jc w:val="left"/>
        <w:rPr>
          <w:rFonts w:ascii="仿宋_GB2312" w:hAnsi="仿宋_GB2312" w:eastAsia="仿宋_GB2312" w:cs="仿宋_GB2312"/>
          <w:color w:val="000000"/>
          <w:spacing w:val="-6"/>
          <w:highlight w:val="none"/>
        </w:rPr>
      </w:pPr>
      <w:r>
        <w:rPr>
          <w:rFonts w:hint="eastAsia" w:ascii="仿宋_GB2312" w:hAnsi="仿宋_GB2312" w:eastAsia="仿宋_GB2312" w:cs="仿宋_GB2312"/>
          <w:color w:val="000000"/>
          <w:spacing w:val="-6"/>
          <w:highlight w:val="none"/>
        </w:rPr>
        <w:t>附件1</w:t>
      </w:r>
    </w:p>
    <w:p>
      <w:pPr>
        <w:spacing w:line="600" w:lineRule="exact"/>
        <w:ind w:firstLine="771"/>
        <w:jc w:val="center"/>
        <w:rPr>
          <w:rFonts w:ascii="方正小标宋简体" w:eastAsia="方正小标宋简体"/>
          <w:bCs/>
          <w:color w:val="000000"/>
          <w:sz w:val="44"/>
          <w:szCs w:val="44"/>
          <w:highlight w:val="none"/>
        </w:rPr>
      </w:pPr>
      <w:r>
        <w:rPr>
          <w:rFonts w:hint="eastAsia" w:ascii="方正小标宋简体" w:hAnsi="仿宋_GB2312" w:eastAsia="方正小标宋简体" w:cs="仿宋_GB2312"/>
          <w:color w:val="000000"/>
          <w:spacing w:val="-28"/>
          <w:sz w:val="44"/>
          <w:szCs w:val="44"/>
          <w:highlight w:val="none"/>
        </w:rPr>
        <w:t>2024年度潍坊市职业技能大赛——</w:t>
      </w:r>
      <w:r>
        <w:rPr>
          <w:rFonts w:hint="eastAsia" w:ascii="方正小标宋简体" w:hAnsi="仿宋_GB2312" w:eastAsia="方正小标宋简体" w:cs="仿宋_GB2312"/>
          <w:color w:val="000000"/>
          <w:spacing w:val="-28"/>
          <w:sz w:val="44"/>
          <w:szCs w:val="44"/>
          <w:highlight w:val="none"/>
          <w:lang w:val="en-US" w:eastAsia="zh-CN"/>
        </w:rPr>
        <w:t>电焊工</w:t>
      </w:r>
      <w:r>
        <w:rPr>
          <w:rFonts w:hint="eastAsia" w:ascii="方正小标宋简体" w:hAnsi="仿宋_GB2312" w:eastAsia="方正小标宋简体" w:cs="仿宋_GB2312"/>
          <w:color w:val="000000"/>
          <w:spacing w:val="-28"/>
          <w:sz w:val="44"/>
          <w:szCs w:val="44"/>
          <w:highlight w:val="none"/>
        </w:rPr>
        <w:t>职业技能竞赛</w:t>
      </w:r>
      <w:r>
        <w:rPr>
          <w:rFonts w:hint="eastAsia" w:ascii="方正小标宋简体" w:eastAsia="方正小标宋简体"/>
          <w:bCs/>
          <w:color w:val="000000"/>
          <w:sz w:val="44"/>
          <w:szCs w:val="44"/>
          <w:highlight w:val="none"/>
        </w:rPr>
        <w:t>参赛选手报名表</w:t>
      </w:r>
    </w:p>
    <w:p>
      <w:pPr>
        <w:overflowPunct w:val="0"/>
        <w:autoSpaceDE w:val="0"/>
        <w:spacing w:line="400" w:lineRule="exact"/>
        <w:ind w:firstLine="538"/>
        <w:jc w:val="right"/>
        <w:rPr>
          <w:rFonts w:eastAsia="仿宋_GB2312"/>
          <w:color w:val="000000"/>
          <w:sz w:val="28"/>
          <w:szCs w:val="28"/>
          <w:highlight w:val="none"/>
        </w:rPr>
      </w:pPr>
      <w:r>
        <w:rPr>
          <w:rFonts w:eastAsia="仿宋_GB2312"/>
          <w:color w:val="000000"/>
          <w:sz w:val="28"/>
          <w:szCs w:val="28"/>
          <w:highlight w:val="none"/>
        </w:rPr>
        <w:t>时间：202</w:t>
      </w:r>
      <w:r>
        <w:rPr>
          <w:rFonts w:hint="eastAsia" w:eastAsia="仿宋_GB2312"/>
          <w:color w:val="000000"/>
          <w:sz w:val="28"/>
          <w:szCs w:val="28"/>
          <w:highlight w:val="none"/>
        </w:rPr>
        <w:t>4</w:t>
      </w:r>
      <w:r>
        <w:rPr>
          <w:rFonts w:eastAsia="仿宋_GB2312"/>
          <w:color w:val="000000"/>
          <w:sz w:val="28"/>
          <w:szCs w:val="28"/>
          <w:highlight w:val="none"/>
        </w:rPr>
        <w:t>年</w:t>
      </w:r>
      <w:r>
        <w:rPr>
          <w:rFonts w:hint="eastAsia" w:eastAsia="仿宋_GB2312"/>
          <w:color w:val="000000"/>
          <w:sz w:val="28"/>
          <w:szCs w:val="28"/>
          <w:highlight w:val="none"/>
        </w:rPr>
        <w:t xml:space="preserve">    </w:t>
      </w:r>
      <w:r>
        <w:rPr>
          <w:rFonts w:eastAsia="仿宋_GB2312"/>
          <w:color w:val="000000"/>
          <w:sz w:val="28"/>
          <w:szCs w:val="28"/>
          <w:highlight w:val="none"/>
        </w:rPr>
        <w:t>月</w:t>
      </w:r>
      <w:r>
        <w:rPr>
          <w:rFonts w:hint="eastAsia" w:eastAsia="仿宋_GB2312"/>
          <w:color w:val="000000"/>
          <w:sz w:val="28"/>
          <w:szCs w:val="28"/>
          <w:highlight w:val="none"/>
        </w:rPr>
        <w:t xml:space="preserve">    </w:t>
      </w:r>
      <w:r>
        <w:rPr>
          <w:rFonts w:eastAsia="仿宋_GB2312"/>
          <w:color w:val="000000"/>
          <w:sz w:val="28"/>
          <w:szCs w:val="28"/>
          <w:highlight w:val="none"/>
        </w:rPr>
        <w:t>日</w:t>
      </w:r>
    </w:p>
    <w:p>
      <w:pPr>
        <w:pStyle w:val="2"/>
        <w:ind w:firstLine="337"/>
        <w:rPr>
          <w:color w:val="000000"/>
          <w:highlight w:val="none"/>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577"/>
        <w:gridCol w:w="1114"/>
        <w:gridCol w:w="795"/>
        <w:gridCol w:w="900"/>
        <w:gridCol w:w="387"/>
        <w:gridCol w:w="408"/>
        <w:gridCol w:w="966"/>
        <w:gridCol w:w="561"/>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375" w:type="dxa"/>
            <w:noWrap w:val="0"/>
            <w:vAlign w:val="center"/>
          </w:tcPr>
          <w:p>
            <w:pPr>
              <w:overflowPunct w:val="0"/>
              <w:autoSpaceDE w:val="0"/>
              <w:spacing w:line="400" w:lineRule="exact"/>
              <w:jc w:val="center"/>
              <w:rPr>
                <w:rFonts w:eastAsia="仿宋_GB2312"/>
                <w:color w:val="000000"/>
                <w:sz w:val="28"/>
                <w:szCs w:val="28"/>
                <w:highlight w:val="none"/>
              </w:rPr>
            </w:pPr>
            <w:r>
              <w:rPr>
                <w:rFonts w:eastAsia="仿宋_GB2312"/>
                <w:color w:val="000000"/>
                <w:sz w:val="28"/>
                <w:szCs w:val="28"/>
                <w:highlight w:val="none"/>
              </w:rPr>
              <w:t>姓</w:t>
            </w:r>
            <w:r>
              <w:rPr>
                <w:rFonts w:hint="eastAsia" w:eastAsia="仿宋_GB2312"/>
                <w:color w:val="000000"/>
                <w:sz w:val="28"/>
                <w:szCs w:val="28"/>
                <w:highlight w:val="none"/>
              </w:rPr>
              <w:t xml:space="preserve">  </w:t>
            </w:r>
            <w:r>
              <w:rPr>
                <w:rFonts w:eastAsia="仿宋_GB2312"/>
                <w:color w:val="000000"/>
                <w:sz w:val="28"/>
                <w:szCs w:val="28"/>
                <w:highlight w:val="none"/>
              </w:rPr>
              <w:t>名</w:t>
            </w:r>
          </w:p>
        </w:tc>
        <w:tc>
          <w:tcPr>
            <w:tcW w:w="1691" w:type="dxa"/>
            <w:gridSpan w:val="2"/>
            <w:noWrap w:val="0"/>
            <w:vAlign w:val="center"/>
          </w:tcPr>
          <w:p>
            <w:pPr>
              <w:overflowPunct w:val="0"/>
              <w:autoSpaceDE w:val="0"/>
              <w:spacing w:line="400" w:lineRule="exact"/>
              <w:ind w:firstLine="538"/>
              <w:jc w:val="center"/>
              <w:rPr>
                <w:rFonts w:eastAsia="仿宋_GB2312"/>
                <w:color w:val="000000"/>
                <w:sz w:val="28"/>
                <w:szCs w:val="28"/>
                <w:highlight w:val="none"/>
              </w:rPr>
            </w:pPr>
          </w:p>
        </w:tc>
        <w:tc>
          <w:tcPr>
            <w:tcW w:w="795" w:type="dxa"/>
            <w:noWrap w:val="0"/>
            <w:vAlign w:val="center"/>
          </w:tcPr>
          <w:p>
            <w:pPr>
              <w:overflowPunct w:val="0"/>
              <w:autoSpaceDE w:val="0"/>
              <w:spacing w:line="400" w:lineRule="exact"/>
              <w:jc w:val="center"/>
              <w:rPr>
                <w:rFonts w:eastAsia="仿宋_GB2312"/>
                <w:color w:val="000000"/>
                <w:sz w:val="28"/>
                <w:szCs w:val="28"/>
                <w:highlight w:val="none"/>
              </w:rPr>
            </w:pPr>
            <w:r>
              <w:rPr>
                <w:rFonts w:eastAsia="仿宋_GB2312"/>
                <w:color w:val="000000"/>
                <w:sz w:val="28"/>
                <w:szCs w:val="28"/>
                <w:highlight w:val="none"/>
              </w:rPr>
              <w:t>性别</w:t>
            </w:r>
          </w:p>
        </w:tc>
        <w:tc>
          <w:tcPr>
            <w:tcW w:w="900" w:type="dxa"/>
            <w:noWrap w:val="0"/>
            <w:vAlign w:val="center"/>
          </w:tcPr>
          <w:p>
            <w:pPr>
              <w:overflowPunct w:val="0"/>
              <w:autoSpaceDE w:val="0"/>
              <w:spacing w:line="400" w:lineRule="exact"/>
              <w:ind w:firstLine="538"/>
              <w:jc w:val="center"/>
              <w:rPr>
                <w:rFonts w:eastAsia="仿宋_GB2312"/>
                <w:color w:val="000000"/>
                <w:sz w:val="28"/>
                <w:szCs w:val="28"/>
                <w:highlight w:val="none"/>
              </w:rPr>
            </w:pPr>
          </w:p>
        </w:tc>
        <w:tc>
          <w:tcPr>
            <w:tcW w:w="795" w:type="dxa"/>
            <w:gridSpan w:val="2"/>
            <w:noWrap w:val="0"/>
            <w:vAlign w:val="center"/>
          </w:tcPr>
          <w:p>
            <w:pPr>
              <w:pStyle w:val="12"/>
              <w:rPr>
                <w:color w:val="000000"/>
                <w:highlight w:val="none"/>
              </w:rPr>
            </w:pPr>
            <w:r>
              <w:rPr>
                <w:rFonts w:hint="eastAsia" w:ascii="Times New Roman" w:hAnsi="Times New Roman" w:eastAsia="仿宋_GB2312" w:cs="Times New Roman"/>
                <w:color w:val="000000"/>
                <w:kern w:val="2"/>
                <w:highlight w:val="none"/>
              </w:rPr>
              <w:t>出生年月</w:t>
            </w:r>
          </w:p>
        </w:tc>
        <w:tc>
          <w:tcPr>
            <w:tcW w:w="1527" w:type="dxa"/>
            <w:gridSpan w:val="2"/>
            <w:noWrap w:val="0"/>
            <w:vAlign w:val="center"/>
          </w:tcPr>
          <w:p>
            <w:pPr>
              <w:pStyle w:val="12"/>
              <w:rPr>
                <w:color w:val="000000"/>
                <w:highlight w:val="none"/>
              </w:rPr>
            </w:pPr>
          </w:p>
        </w:tc>
        <w:tc>
          <w:tcPr>
            <w:tcW w:w="1672" w:type="dxa"/>
            <w:vMerge w:val="restart"/>
            <w:noWrap w:val="0"/>
            <w:vAlign w:val="center"/>
          </w:tcPr>
          <w:p>
            <w:pPr>
              <w:overflowPunct w:val="0"/>
              <w:autoSpaceDE w:val="0"/>
              <w:spacing w:line="320" w:lineRule="exact"/>
              <w:jc w:val="center"/>
              <w:rPr>
                <w:color w:val="000000"/>
                <w:highlight w:val="none"/>
              </w:rPr>
            </w:pPr>
            <w:r>
              <w:rPr>
                <w:rFonts w:hint="eastAsia" w:eastAsia="仿宋_GB2312"/>
                <w:color w:val="000000"/>
                <w:sz w:val="28"/>
                <w:szCs w:val="28"/>
                <w:highlight w:val="none"/>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375" w:type="dxa"/>
            <w:noWrap w:val="0"/>
            <w:vAlign w:val="center"/>
          </w:tcPr>
          <w:p>
            <w:pPr>
              <w:overflowPunct w:val="0"/>
              <w:autoSpaceDE w:val="0"/>
              <w:spacing w:line="320" w:lineRule="exact"/>
              <w:jc w:val="center"/>
              <w:rPr>
                <w:rFonts w:eastAsia="仿宋_GB2312"/>
                <w:color w:val="000000"/>
                <w:sz w:val="28"/>
                <w:szCs w:val="28"/>
                <w:highlight w:val="none"/>
              </w:rPr>
            </w:pPr>
            <w:r>
              <w:rPr>
                <w:rFonts w:eastAsia="仿宋_GB2312"/>
                <w:color w:val="000000"/>
                <w:sz w:val="28"/>
                <w:szCs w:val="28"/>
                <w:highlight w:val="none"/>
              </w:rPr>
              <w:t>参</w:t>
            </w:r>
            <w:r>
              <w:rPr>
                <w:rFonts w:hint="eastAsia" w:eastAsia="仿宋_GB2312"/>
                <w:color w:val="000000"/>
                <w:sz w:val="28"/>
                <w:szCs w:val="28"/>
                <w:highlight w:val="none"/>
              </w:rPr>
              <w:t xml:space="preserve">  </w:t>
            </w:r>
            <w:r>
              <w:rPr>
                <w:rFonts w:eastAsia="仿宋_GB2312"/>
                <w:color w:val="000000"/>
                <w:sz w:val="28"/>
                <w:szCs w:val="28"/>
                <w:highlight w:val="none"/>
              </w:rPr>
              <w:t>赛</w:t>
            </w:r>
          </w:p>
          <w:p>
            <w:pPr>
              <w:overflowPunct w:val="0"/>
              <w:autoSpaceDE w:val="0"/>
              <w:spacing w:line="320" w:lineRule="exact"/>
              <w:jc w:val="center"/>
              <w:rPr>
                <w:rFonts w:eastAsia="仿宋_GB2312"/>
                <w:color w:val="000000"/>
                <w:sz w:val="28"/>
                <w:szCs w:val="28"/>
                <w:highlight w:val="none"/>
              </w:rPr>
            </w:pPr>
            <w:r>
              <w:rPr>
                <w:rFonts w:eastAsia="仿宋_GB2312"/>
                <w:color w:val="000000"/>
                <w:sz w:val="28"/>
                <w:szCs w:val="28"/>
                <w:highlight w:val="none"/>
              </w:rPr>
              <w:t>工</w:t>
            </w:r>
            <w:r>
              <w:rPr>
                <w:rFonts w:hint="eastAsia" w:eastAsia="仿宋_GB2312"/>
                <w:color w:val="000000"/>
                <w:sz w:val="28"/>
                <w:szCs w:val="28"/>
                <w:highlight w:val="none"/>
              </w:rPr>
              <w:t xml:space="preserve">  </w:t>
            </w:r>
            <w:r>
              <w:rPr>
                <w:rFonts w:eastAsia="仿宋_GB2312"/>
                <w:color w:val="000000"/>
                <w:sz w:val="28"/>
                <w:szCs w:val="28"/>
                <w:highlight w:val="none"/>
              </w:rPr>
              <w:t>种</w:t>
            </w:r>
          </w:p>
        </w:tc>
        <w:tc>
          <w:tcPr>
            <w:tcW w:w="1691" w:type="dxa"/>
            <w:gridSpan w:val="2"/>
            <w:noWrap w:val="0"/>
            <w:vAlign w:val="center"/>
          </w:tcPr>
          <w:p>
            <w:pPr>
              <w:overflowPunct w:val="0"/>
              <w:autoSpaceDE w:val="0"/>
              <w:spacing w:line="320" w:lineRule="exact"/>
              <w:ind w:firstLine="538"/>
              <w:jc w:val="center"/>
              <w:rPr>
                <w:rFonts w:eastAsia="仿宋_GB2312"/>
                <w:color w:val="000000"/>
                <w:sz w:val="28"/>
                <w:szCs w:val="28"/>
                <w:highlight w:val="none"/>
              </w:rPr>
            </w:pPr>
          </w:p>
        </w:tc>
        <w:tc>
          <w:tcPr>
            <w:tcW w:w="1695" w:type="dxa"/>
            <w:gridSpan w:val="2"/>
            <w:noWrap w:val="0"/>
            <w:vAlign w:val="center"/>
          </w:tcPr>
          <w:p>
            <w:pPr>
              <w:overflowPunct w:val="0"/>
              <w:autoSpaceDE w:val="0"/>
              <w:spacing w:line="320" w:lineRule="exact"/>
              <w:jc w:val="center"/>
              <w:rPr>
                <w:rFonts w:eastAsia="仿宋_GB2312"/>
                <w:color w:val="000000"/>
                <w:sz w:val="28"/>
                <w:szCs w:val="28"/>
                <w:highlight w:val="none"/>
              </w:rPr>
            </w:pPr>
            <w:r>
              <w:rPr>
                <w:rFonts w:eastAsia="仿宋_GB2312"/>
                <w:color w:val="000000"/>
                <w:sz w:val="28"/>
                <w:szCs w:val="28"/>
                <w:highlight w:val="none"/>
              </w:rPr>
              <w:t>文化程度</w:t>
            </w:r>
          </w:p>
        </w:tc>
        <w:tc>
          <w:tcPr>
            <w:tcW w:w="2322" w:type="dxa"/>
            <w:gridSpan w:val="4"/>
            <w:noWrap w:val="0"/>
            <w:vAlign w:val="center"/>
          </w:tcPr>
          <w:p>
            <w:pPr>
              <w:pStyle w:val="12"/>
              <w:rPr>
                <w:color w:val="000000"/>
                <w:highlight w:val="none"/>
              </w:rPr>
            </w:pPr>
          </w:p>
        </w:tc>
        <w:tc>
          <w:tcPr>
            <w:tcW w:w="1672" w:type="dxa"/>
            <w:vMerge w:val="continue"/>
            <w:noWrap w:val="0"/>
            <w:vAlign w:val="center"/>
          </w:tcPr>
          <w:p>
            <w:pPr>
              <w:pStyle w:val="12"/>
              <w:rPr>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375" w:type="dxa"/>
            <w:noWrap w:val="0"/>
            <w:vAlign w:val="center"/>
          </w:tcPr>
          <w:p>
            <w:pPr>
              <w:overflowPunct w:val="0"/>
              <w:autoSpaceDE w:val="0"/>
              <w:spacing w:line="320" w:lineRule="exact"/>
              <w:jc w:val="center"/>
              <w:rPr>
                <w:rFonts w:eastAsia="仿宋_GB2312"/>
                <w:color w:val="000000"/>
                <w:sz w:val="28"/>
                <w:szCs w:val="28"/>
                <w:highlight w:val="none"/>
              </w:rPr>
            </w:pPr>
            <w:r>
              <w:rPr>
                <w:rFonts w:eastAsia="仿宋_GB2312"/>
                <w:color w:val="000000"/>
                <w:sz w:val="28"/>
                <w:szCs w:val="28"/>
                <w:highlight w:val="none"/>
              </w:rPr>
              <w:t>参</w:t>
            </w:r>
            <w:r>
              <w:rPr>
                <w:rFonts w:hint="eastAsia" w:eastAsia="仿宋_GB2312"/>
                <w:color w:val="000000"/>
                <w:sz w:val="28"/>
                <w:szCs w:val="28"/>
                <w:highlight w:val="none"/>
              </w:rPr>
              <w:t xml:space="preserve">    </w:t>
            </w:r>
            <w:r>
              <w:rPr>
                <w:rFonts w:eastAsia="仿宋_GB2312"/>
                <w:color w:val="000000"/>
                <w:sz w:val="28"/>
                <w:szCs w:val="28"/>
                <w:highlight w:val="none"/>
              </w:rPr>
              <w:t>加工作时间</w:t>
            </w:r>
          </w:p>
        </w:tc>
        <w:tc>
          <w:tcPr>
            <w:tcW w:w="1691" w:type="dxa"/>
            <w:gridSpan w:val="2"/>
            <w:noWrap w:val="0"/>
            <w:vAlign w:val="center"/>
          </w:tcPr>
          <w:p>
            <w:pPr>
              <w:overflowPunct w:val="0"/>
              <w:autoSpaceDE w:val="0"/>
              <w:spacing w:line="320" w:lineRule="exact"/>
              <w:ind w:firstLine="538"/>
              <w:jc w:val="center"/>
              <w:rPr>
                <w:rFonts w:eastAsia="仿宋_GB2312"/>
                <w:color w:val="000000"/>
                <w:sz w:val="28"/>
                <w:szCs w:val="28"/>
                <w:highlight w:val="none"/>
              </w:rPr>
            </w:pPr>
          </w:p>
        </w:tc>
        <w:tc>
          <w:tcPr>
            <w:tcW w:w="1695" w:type="dxa"/>
            <w:gridSpan w:val="2"/>
            <w:noWrap w:val="0"/>
            <w:vAlign w:val="center"/>
          </w:tcPr>
          <w:p>
            <w:pPr>
              <w:overflowPunct w:val="0"/>
              <w:autoSpaceDE w:val="0"/>
              <w:spacing w:line="320" w:lineRule="exact"/>
              <w:jc w:val="center"/>
              <w:rPr>
                <w:rFonts w:eastAsia="仿宋_GB2312"/>
                <w:color w:val="000000"/>
                <w:sz w:val="28"/>
                <w:szCs w:val="28"/>
                <w:highlight w:val="none"/>
              </w:rPr>
            </w:pPr>
            <w:r>
              <w:rPr>
                <w:rFonts w:eastAsia="仿宋_GB2312"/>
                <w:color w:val="000000"/>
                <w:sz w:val="28"/>
                <w:szCs w:val="28"/>
                <w:highlight w:val="none"/>
              </w:rPr>
              <w:t>从事本职业</w:t>
            </w:r>
          </w:p>
          <w:p>
            <w:pPr>
              <w:overflowPunct w:val="0"/>
              <w:autoSpaceDE w:val="0"/>
              <w:spacing w:line="320" w:lineRule="exact"/>
              <w:jc w:val="center"/>
              <w:rPr>
                <w:rFonts w:eastAsia="仿宋_GB2312"/>
                <w:color w:val="000000"/>
                <w:sz w:val="28"/>
                <w:szCs w:val="28"/>
                <w:highlight w:val="none"/>
              </w:rPr>
            </w:pPr>
            <w:r>
              <w:rPr>
                <w:rFonts w:eastAsia="仿宋_GB2312"/>
                <w:color w:val="000000"/>
                <w:sz w:val="28"/>
                <w:szCs w:val="28"/>
                <w:highlight w:val="none"/>
              </w:rPr>
              <w:t>年限</w:t>
            </w:r>
          </w:p>
        </w:tc>
        <w:tc>
          <w:tcPr>
            <w:tcW w:w="2322" w:type="dxa"/>
            <w:gridSpan w:val="4"/>
            <w:noWrap w:val="0"/>
            <w:vAlign w:val="center"/>
          </w:tcPr>
          <w:p>
            <w:pPr>
              <w:overflowPunct w:val="0"/>
              <w:autoSpaceDE w:val="0"/>
              <w:spacing w:line="320" w:lineRule="exact"/>
              <w:ind w:firstLine="538"/>
              <w:rPr>
                <w:rFonts w:eastAsia="仿宋_GB2312"/>
                <w:color w:val="000000"/>
                <w:sz w:val="28"/>
                <w:szCs w:val="28"/>
                <w:highlight w:val="none"/>
              </w:rPr>
            </w:pPr>
          </w:p>
        </w:tc>
        <w:tc>
          <w:tcPr>
            <w:tcW w:w="1672" w:type="dxa"/>
            <w:vMerge w:val="continue"/>
            <w:noWrap w:val="0"/>
            <w:vAlign w:val="center"/>
          </w:tcPr>
          <w:p>
            <w:pPr>
              <w:overflowPunct w:val="0"/>
              <w:autoSpaceDE w:val="0"/>
              <w:spacing w:line="440" w:lineRule="exact"/>
              <w:ind w:firstLine="538"/>
              <w:jc w:val="center"/>
              <w:rPr>
                <w:rFonts w:eastAsia="仿宋_GB2312"/>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3066" w:type="dxa"/>
            <w:gridSpan w:val="3"/>
            <w:noWrap w:val="0"/>
            <w:vAlign w:val="center"/>
          </w:tcPr>
          <w:p>
            <w:pPr>
              <w:overflowPunct w:val="0"/>
              <w:autoSpaceDE w:val="0"/>
              <w:spacing w:line="400" w:lineRule="exact"/>
              <w:jc w:val="center"/>
              <w:rPr>
                <w:rFonts w:eastAsia="仿宋_GB2312"/>
                <w:color w:val="000000"/>
                <w:sz w:val="28"/>
                <w:szCs w:val="28"/>
                <w:highlight w:val="none"/>
              </w:rPr>
            </w:pPr>
            <w:r>
              <w:rPr>
                <w:rFonts w:hint="eastAsia" w:eastAsia="仿宋_GB2312"/>
                <w:color w:val="000000"/>
                <w:sz w:val="28"/>
                <w:szCs w:val="28"/>
                <w:highlight w:val="none"/>
              </w:rPr>
              <w:t>已有工种职业资格（技能等级）及证书编号</w:t>
            </w:r>
          </w:p>
        </w:tc>
        <w:tc>
          <w:tcPr>
            <w:tcW w:w="5689" w:type="dxa"/>
            <w:gridSpan w:val="7"/>
            <w:noWrap w:val="0"/>
            <w:vAlign w:val="center"/>
          </w:tcPr>
          <w:p>
            <w:pPr>
              <w:overflowPunct w:val="0"/>
              <w:autoSpaceDE w:val="0"/>
              <w:spacing w:line="400" w:lineRule="exact"/>
              <w:ind w:firstLine="538"/>
              <w:jc w:val="center"/>
              <w:rPr>
                <w:rFonts w:eastAsia="仿宋_GB2312"/>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952" w:type="dxa"/>
            <w:gridSpan w:val="2"/>
            <w:noWrap w:val="0"/>
            <w:vAlign w:val="center"/>
          </w:tcPr>
          <w:p>
            <w:pPr>
              <w:overflowPunct w:val="0"/>
              <w:autoSpaceDE w:val="0"/>
              <w:spacing w:line="400" w:lineRule="exact"/>
              <w:jc w:val="center"/>
              <w:rPr>
                <w:rFonts w:eastAsia="仿宋_GB2312"/>
                <w:color w:val="000000"/>
                <w:sz w:val="28"/>
                <w:szCs w:val="28"/>
                <w:highlight w:val="none"/>
              </w:rPr>
            </w:pPr>
            <w:r>
              <w:rPr>
                <w:rFonts w:eastAsia="仿宋_GB2312"/>
                <w:color w:val="000000"/>
                <w:sz w:val="28"/>
                <w:szCs w:val="28"/>
                <w:highlight w:val="none"/>
              </w:rPr>
              <w:t>工作单位</w:t>
            </w:r>
          </w:p>
        </w:tc>
        <w:tc>
          <w:tcPr>
            <w:tcW w:w="3196" w:type="dxa"/>
            <w:gridSpan w:val="4"/>
            <w:noWrap w:val="0"/>
            <w:vAlign w:val="center"/>
          </w:tcPr>
          <w:p>
            <w:pPr>
              <w:overflowPunct w:val="0"/>
              <w:autoSpaceDE w:val="0"/>
              <w:spacing w:line="400" w:lineRule="exact"/>
              <w:ind w:firstLine="538"/>
              <w:rPr>
                <w:rFonts w:eastAsia="仿宋_GB2312"/>
                <w:color w:val="000000"/>
                <w:sz w:val="28"/>
                <w:szCs w:val="28"/>
                <w:highlight w:val="none"/>
              </w:rPr>
            </w:pPr>
          </w:p>
        </w:tc>
        <w:tc>
          <w:tcPr>
            <w:tcW w:w="1374" w:type="dxa"/>
            <w:gridSpan w:val="2"/>
            <w:noWrap w:val="0"/>
            <w:vAlign w:val="center"/>
          </w:tcPr>
          <w:p>
            <w:pPr>
              <w:overflowPunct w:val="0"/>
              <w:autoSpaceDE w:val="0"/>
              <w:spacing w:line="400" w:lineRule="exact"/>
              <w:jc w:val="center"/>
              <w:rPr>
                <w:rFonts w:eastAsia="仿宋_GB2312"/>
                <w:color w:val="000000"/>
                <w:sz w:val="28"/>
                <w:szCs w:val="28"/>
                <w:highlight w:val="none"/>
              </w:rPr>
            </w:pPr>
            <w:r>
              <w:rPr>
                <w:rFonts w:eastAsia="仿宋_GB2312"/>
                <w:color w:val="000000"/>
                <w:sz w:val="28"/>
                <w:szCs w:val="28"/>
                <w:highlight w:val="none"/>
              </w:rPr>
              <w:t>联系电话（手机）</w:t>
            </w:r>
          </w:p>
        </w:tc>
        <w:tc>
          <w:tcPr>
            <w:tcW w:w="2233" w:type="dxa"/>
            <w:gridSpan w:val="2"/>
            <w:noWrap w:val="0"/>
            <w:vAlign w:val="center"/>
          </w:tcPr>
          <w:p>
            <w:pPr>
              <w:overflowPunct w:val="0"/>
              <w:autoSpaceDE w:val="0"/>
              <w:spacing w:line="400" w:lineRule="exact"/>
              <w:ind w:firstLine="538"/>
              <w:rPr>
                <w:rFonts w:eastAsia="仿宋_GB2312"/>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952" w:type="dxa"/>
            <w:gridSpan w:val="2"/>
            <w:noWrap w:val="0"/>
            <w:vAlign w:val="center"/>
          </w:tcPr>
          <w:p>
            <w:pPr>
              <w:overflowPunct w:val="0"/>
              <w:autoSpaceDE w:val="0"/>
              <w:spacing w:line="400" w:lineRule="exact"/>
              <w:jc w:val="center"/>
              <w:rPr>
                <w:rFonts w:eastAsia="仿宋_GB2312"/>
                <w:color w:val="000000"/>
                <w:sz w:val="28"/>
                <w:szCs w:val="28"/>
                <w:highlight w:val="none"/>
              </w:rPr>
            </w:pPr>
            <w:r>
              <w:rPr>
                <w:rFonts w:eastAsia="仿宋_GB2312"/>
                <w:color w:val="000000"/>
                <w:sz w:val="28"/>
                <w:szCs w:val="28"/>
                <w:highlight w:val="none"/>
              </w:rPr>
              <w:t>身份证号码</w:t>
            </w:r>
          </w:p>
        </w:tc>
        <w:tc>
          <w:tcPr>
            <w:tcW w:w="6803" w:type="dxa"/>
            <w:gridSpan w:val="8"/>
            <w:noWrap w:val="0"/>
            <w:vAlign w:val="center"/>
          </w:tcPr>
          <w:p>
            <w:pPr>
              <w:overflowPunct w:val="0"/>
              <w:autoSpaceDE w:val="0"/>
              <w:spacing w:line="400" w:lineRule="exact"/>
              <w:ind w:firstLine="538"/>
              <w:rPr>
                <w:rFonts w:eastAsia="仿宋_GB2312"/>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52" w:type="dxa"/>
            <w:gridSpan w:val="2"/>
            <w:noWrap w:val="0"/>
            <w:vAlign w:val="center"/>
          </w:tcPr>
          <w:p>
            <w:pPr>
              <w:overflowPunct w:val="0"/>
              <w:autoSpaceDE w:val="0"/>
              <w:spacing w:line="320" w:lineRule="exact"/>
              <w:jc w:val="center"/>
              <w:rPr>
                <w:rFonts w:eastAsia="仿宋_GB2312"/>
                <w:color w:val="000000"/>
                <w:spacing w:val="-8"/>
                <w:sz w:val="28"/>
                <w:szCs w:val="28"/>
                <w:highlight w:val="none"/>
              </w:rPr>
            </w:pPr>
            <w:r>
              <w:rPr>
                <w:rFonts w:eastAsia="仿宋_GB2312"/>
                <w:color w:val="000000"/>
                <w:spacing w:val="-8"/>
                <w:sz w:val="28"/>
                <w:szCs w:val="28"/>
                <w:highlight w:val="none"/>
              </w:rPr>
              <w:t>个人工作简历</w:t>
            </w:r>
          </w:p>
        </w:tc>
        <w:tc>
          <w:tcPr>
            <w:tcW w:w="6803" w:type="dxa"/>
            <w:gridSpan w:val="8"/>
            <w:noWrap w:val="0"/>
            <w:vAlign w:val="top"/>
          </w:tcPr>
          <w:p>
            <w:pPr>
              <w:overflowPunct w:val="0"/>
              <w:autoSpaceDE w:val="0"/>
              <w:spacing w:line="320" w:lineRule="exact"/>
              <w:ind w:firstLine="538"/>
              <w:rPr>
                <w:rFonts w:eastAsia="仿宋_GB2312"/>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1952" w:type="dxa"/>
            <w:gridSpan w:val="2"/>
            <w:noWrap w:val="0"/>
            <w:vAlign w:val="center"/>
          </w:tcPr>
          <w:p>
            <w:pPr>
              <w:overflowPunct w:val="0"/>
              <w:autoSpaceDE w:val="0"/>
              <w:spacing w:line="380" w:lineRule="exact"/>
              <w:jc w:val="center"/>
              <w:rPr>
                <w:rFonts w:eastAsia="仿宋_GB2312"/>
                <w:color w:val="000000"/>
                <w:sz w:val="28"/>
                <w:szCs w:val="28"/>
                <w:highlight w:val="none"/>
              </w:rPr>
            </w:pPr>
            <w:r>
              <w:rPr>
                <w:rFonts w:eastAsia="仿宋_GB2312"/>
                <w:color w:val="000000"/>
                <w:sz w:val="28"/>
                <w:szCs w:val="28"/>
                <w:highlight w:val="none"/>
              </w:rPr>
              <w:t>参加各类技能大赛获奖情况</w:t>
            </w:r>
          </w:p>
        </w:tc>
        <w:tc>
          <w:tcPr>
            <w:tcW w:w="6803" w:type="dxa"/>
            <w:gridSpan w:val="8"/>
            <w:noWrap w:val="0"/>
            <w:vAlign w:val="top"/>
          </w:tcPr>
          <w:p>
            <w:pPr>
              <w:overflowPunct w:val="0"/>
              <w:autoSpaceDE w:val="0"/>
              <w:spacing w:line="320" w:lineRule="exact"/>
              <w:ind w:firstLine="538"/>
              <w:rPr>
                <w:rFonts w:eastAsia="仿宋_GB2312"/>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1952" w:type="dxa"/>
            <w:gridSpan w:val="2"/>
            <w:noWrap w:val="0"/>
            <w:vAlign w:val="center"/>
          </w:tcPr>
          <w:p>
            <w:pPr>
              <w:overflowPunct w:val="0"/>
              <w:autoSpaceDE w:val="0"/>
              <w:spacing w:line="400" w:lineRule="exact"/>
              <w:jc w:val="center"/>
              <w:rPr>
                <w:rFonts w:eastAsia="仿宋_GB2312"/>
                <w:color w:val="000000"/>
                <w:sz w:val="28"/>
                <w:szCs w:val="28"/>
                <w:highlight w:val="none"/>
              </w:rPr>
            </w:pPr>
            <w:r>
              <w:rPr>
                <w:rFonts w:eastAsia="仿宋_GB2312"/>
                <w:color w:val="000000"/>
                <w:sz w:val="28"/>
                <w:szCs w:val="28"/>
                <w:highlight w:val="none"/>
              </w:rPr>
              <w:t>所在单位</w:t>
            </w:r>
          </w:p>
          <w:p>
            <w:pPr>
              <w:overflowPunct w:val="0"/>
              <w:autoSpaceDE w:val="0"/>
              <w:spacing w:line="400" w:lineRule="exact"/>
              <w:jc w:val="center"/>
              <w:rPr>
                <w:rFonts w:eastAsia="仿宋_GB2312"/>
                <w:color w:val="000000"/>
                <w:sz w:val="28"/>
                <w:szCs w:val="28"/>
                <w:highlight w:val="none"/>
              </w:rPr>
            </w:pPr>
            <w:r>
              <w:rPr>
                <w:rFonts w:eastAsia="仿宋_GB2312"/>
                <w:color w:val="000000"/>
                <w:sz w:val="28"/>
                <w:szCs w:val="28"/>
                <w:highlight w:val="none"/>
              </w:rPr>
              <w:t>推荐意见</w:t>
            </w:r>
          </w:p>
        </w:tc>
        <w:tc>
          <w:tcPr>
            <w:tcW w:w="6803" w:type="dxa"/>
            <w:gridSpan w:val="8"/>
            <w:noWrap w:val="0"/>
            <w:vAlign w:val="top"/>
          </w:tcPr>
          <w:p>
            <w:pPr>
              <w:tabs>
                <w:tab w:val="left" w:pos="2475"/>
              </w:tabs>
              <w:spacing w:line="400" w:lineRule="exact"/>
              <w:ind w:firstLine="538"/>
              <w:rPr>
                <w:rFonts w:eastAsia="仿宋_GB2312"/>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1952" w:type="dxa"/>
            <w:gridSpan w:val="2"/>
            <w:noWrap w:val="0"/>
            <w:vAlign w:val="center"/>
          </w:tcPr>
          <w:p>
            <w:pPr>
              <w:overflowPunct w:val="0"/>
              <w:autoSpaceDE w:val="0"/>
              <w:spacing w:line="400" w:lineRule="exact"/>
              <w:jc w:val="center"/>
              <w:rPr>
                <w:rFonts w:eastAsia="仿宋_GB2312"/>
                <w:color w:val="000000"/>
                <w:sz w:val="28"/>
                <w:szCs w:val="28"/>
                <w:highlight w:val="none"/>
              </w:rPr>
            </w:pPr>
            <w:r>
              <w:rPr>
                <w:rFonts w:eastAsia="仿宋_GB2312"/>
                <w:color w:val="000000"/>
                <w:sz w:val="28"/>
                <w:szCs w:val="28"/>
                <w:highlight w:val="none"/>
              </w:rPr>
              <w:t>竞赛组委会</w:t>
            </w:r>
          </w:p>
          <w:p>
            <w:pPr>
              <w:overflowPunct w:val="0"/>
              <w:autoSpaceDE w:val="0"/>
              <w:spacing w:line="400" w:lineRule="exact"/>
              <w:jc w:val="center"/>
              <w:rPr>
                <w:rFonts w:eastAsia="仿宋_GB2312"/>
                <w:color w:val="000000"/>
                <w:sz w:val="28"/>
                <w:szCs w:val="28"/>
                <w:highlight w:val="none"/>
              </w:rPr>
            </w:pPr>
            <w:r>
              <w:rPr>
                <w:rFonts w:eastAsia="仿宋_GB2312"/>
                <w:color w:val="000000"/>
                <w:sz w:val="28"/>
                <w:szCs w:val="28"/>
                <w:highlight w:val="none"/>
              </w:rPr>
              <w:t>审核意见</w:t>
            </w:r>
          </w:p>
        </w:tc>
        <w:tc>
          <w:tcPr>
            <w:tcW w:w="6803" w:type="dxa"/>
            <w:gridSpan w:val="8"/>
            <w:noWrap w:val="0"/>
            <w:vAlign w:val="top"/>
          </w:tcPr>
          <w:p>
            <w:pPr>
              <w:spacing w:line="400" w:lineRule="exact"/>
              <w:ind w:firstLine="538"/>
              <w:rPr>
                <w:rFonts w:eastAsia="仿宋_GB2312"/>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952" w:type="dxa"/>
            <w:gridSpan w:val="2"/>
            <w:noWrap w:val="0"/>
            <w:vAlign w:val="center"/>
          </w:tcPr>
          <w:p>
            <w:pPr>
              <w:overflowPunct w:val="0"/>
              <w:autoSpaceDE w:val="0"/>
              <w:spacing w:line="400" w:lineRule="exact"/>
              <w:jc w:val="center"/>
              <w:rPr>
                <w:rFonts w:eastAsia="仿宋_GB2312"/>
                <w:color w:val="000000"/>
                <w:sz w:val="28"/>
                <w:szCs w:val="28"/>
                <w:highlight w:val="none"/>
              </w:rPr>
            </w:pPr>
            <w:r>
              <w:rPr>
                <w:rFonts w:eastAsia="仿宋_GB2312"/>
                <w:color w:val="000000"/>
                <w:sz w:val="28"/>
                <w:szCs w:val="28"/>
                <w:highlight w:val="none"/>
              </w:rPr>
              <w:t>备注</w:t>
            </w:r>
          </w:p>
        </w:tc>
        <w:tc>
          <w:tcPr>
            <w:tcW w:w="6803" w:type="dxa"/>
            <w:gridSpan w:val="8"/>
            <w:noWrap w:val="0"/>
            <w:vAlign w:val="top"/>
          </w:tcPr>
          <w:p>
            <w:pPr>
              <w:overflowPunct w:val="0"/>
              <w:autoSpaceDE w:val="0"/>
              <w:spacing w:line="400" w:lineRule="exact"/>
              <w:ind w:firstLine="538"/>
              <w:jc w:val="center"/>
              <w:rPr>
                <w:rFonts w:eastAsia="仿宋_GB2312"/>
                <w:color w:val="000000"/>
                <w:sz w:val="28"/>
                <w:szCs w:val="28"/>
                <w:highlight w:val="none"/>
              </w:rPr>
            </w:pPr>
          </w:p>
        </w:tc>
      </w:tr>
    </w:tbl>
    <w:p>
      <w:pPr>
        <w:spacing w:line="240" w:lineRule="atLeast"/>
        <w:rPr>
          <w:rFonts w:hint="eastAsia" w:eastAsia="方正小标宋简体"/>
          <w:bCs/>
          <w:color w:val="000000"/>
          <w:sz w:val="36"/>
          <w:szCs w:val="36"/>
          <w:highlight w:val="none"/>
        </w:rPr>
        <w:sectPr>
          <w:headerReference r:id="rId3" w:type="default"/>
          <w:footerReference r:id="rId4" w:type="default"/>
          <w:pgSz w:w="11906" w:h="16838"/>
          <w:pgMar w:top="2098" w:right="1474" w:bottom="1984" w:left="1587" w:header="851" w:footer="992" w:gutter="0"/>
          <w:cols w:space="720" w:num="1"/>
          <w:docGrid w:type="lines" w:linePitch="312" w:charSpace="0"/>
        </w:sectPr>
      </w:pPr>
    </w:p>
    <w:p>
      <w:pPr>
        <w:rPr>
          <w:rFonts w:hint="eastAsia" w:ascii="仿宋_GB2312" w:hAnsi="仿宋_GB2312" w:eastAsia="仿宋_GB2312" w:cs="仿宋_GB2312"/>
          <w:color w:val="000000"/>
          <w:spacing w:val="-6"/>
          <w:szCs w:val="20"/>
          <w:highlight w:val="none"/>
        </w:rPr>
        <w:sectPr>
          <w:type w:val="continuous"/>
          <w:pgSz w:w="16838" w:h="11906" w:orient="landscape"/>
          <w:pgMar w:top="1800" w:right="1440" w:bottom="1800" w:left="1440" w:header="851" w:footer="992" w:gutter="0"/>
          <w:cols w:space="720" w:num="1"/>
          <w:docGrid w:type="lines" w:linePitch="312" w:charSpace="0"/>
        </w:sectPr>
      </w:pPr>
    </w:p>
    <w:p>
      <w:pPr>
        <w:overflowPunct w:val="0"/>
        <w:autoSpaceDE w:val="0"/>
        <w:spacing w:line="400" w:lineRule="exact"/>
        <w:jc w:val="left"/>
        <w:rPr>
          <w:rFonts w:ascii="黑体" w:hAnsi="黑体" w:eastAsia="黑体" w:cs="黑体"/>
          <w:color w:val="000000"/>
          <w:spacing w:val="-6"/>
          <w:szCs w:val="20"/>
          <w:highlight w:val="none"/>
        </w:rPr>
      </w:pPr>
      <w:r>
        <w:rPr>
          <w:rFonts w:hint="eastAsia" w:eastAsia="仿宋_GB2312"/>
          <w:color w:val="000000"/>
          <w:szCs w:val="28"/>
          <w:highlight w:val="none"/>
        </w:rPr>
        <w:t>附件2</w:t>
      </w:r>
      <w:r>
        <w:rPr>
          <w:rFonts w:hint="eastAsia" w:ascii="黑体" w:hAnsi="黑体" w:eastAsia="黑体" w:cs="黑体"/>
          <w:color w:val="000000"/>
          <w:spacing w:val="-6"/>
          <w:szCs w:val="20"/>
          <w:highlight w:val="none"/>
        </w:rPr>
        <w:t xml:space="preserve"> </w:t>
      </w:r>
    </w:p>
    <w:p>
      <w:pPr>
        <w:spacing w:line="600" w:lineRule="exact"/>
        <w:ind w:firstLine="839"/>
        <w:jc w:val="center"/>
        <w:rPr>
          <w:rFonts w:ascii="方正小标宋简体" w:eastAsia="方正小标宋简体"/>
          <w:bCs/>
          <w:color w:val="000000"/>
          <w:sz w:val="44"/>
          <w:szCs w:val="44"/>
          <w:highlight w:val="none"/>
        </w:rPr>
      </w:pPr>
      <w:r>
        <w:rPr>
          <w:rFonts w:hint="eastAsia" w:ascii="方正小标宋简体" w:hAnsi="仿宋_GB2312" w:eastAsia="方正小标宋简体" w:cs="仿宋_GB2312"/>
          <w:color w:val="000000"/>
          <w:spacing w:val="-11"/>
          <w:sz w:val="44"/>
          <w:szCs w:val="44"/>
          <w:highlight w:val="none"/>
        </w:rPr>
        <w:t>2024年度潍坊市职业技能大赛——电焊工职业技能竞赛</w:t>
      </w:r>
      <w:r>
        <w:rPr>
          <w:rFonts w:hint="eastAsia" w:ascii="方正小标宋简体" w:eastAsia="方正小标宋简体"/>
          <w:bCs/>
          <w:color w:val="000000"/>
          <w:spacing w:val="-11"/>
          <w:sz w:val="44"/>
          <w:szCs w:val="44"/>
          <w:highlight w:val="none"/>
        </w:rPr>
        <w:t>参赛选手报名表</w:t>
      </w:r>
    </w:p>
    <w:p>
      <w:pPr>
        <w:overflowPunct w:val="0"/>
        <w:adjustRightInd w:val="0"/>
        <w:spacing w:line="400" w:lineRule="exact"/>
        <w:ind w:firstLine="538"/>
        <w:rPr>
          <w:rFonts w:eastAsia="仿宋_GB2312"/>
          <w:color w:val="000000"/>
          <w:sz w:val="28"/>
          <w:szCs w:val="28"/>
          <w:highlight w:val="none"/>
        </w:rPr>
      </w:pPr>
      <w:r>
        <w:rPr>
          <w:rFonts w:eastAsia="仿宋_GB2312"/>
          <w:color w:val="000000"/>
          <w:sz w:val="28"/>
          <w:szCs w:val="28"/>
          <w:highlight w:val="none"/>
        </w:rPr>
        <w:t>报名单位（盖章）：</w:t>
      </w:r>
      <w:r>
        <w:rPr>
          <w:rFonts w:hint="eastAsia" w:eastAsia="仿宋_GB2312"/>
          <w:color w:val="000000"/>
          <w:sz w:val="28"/>
          <w:szCs w:val="28"/>
          <w:highlight w:val="none"/>
        </w:rPr>
        <w:t xml:space="preserve">                                                     </w:t>
      </w:r>
      <w:r>
        <w:rPr>
          <w:rFonts w:eastAsia="仿宋_GB2312"/>
          <w:color w:val="000000"/>
          <w:sz w:val="28"/>
          <w:szCs w:val="28"/>
          <w:highlight w:val="none"/>
        </w:rPr>
        <w:t>填报时间：202</w:t>
      </w:r>
      <w:r>
        <w:rPr>
          <w:rFonts w:hint="eastAsia" w:eastAsia="仿宋_GB2312"/>
          <w:color w:val="000000"/>
          <w:sz w:val="28"/>
          <w:szCs w:val="28"/>
          <w:highlight w:val="none"/>
        </w:rPr>
        <w:t>4</w:t>
      </w:r>
      <w:r>
        <w:rPr>
          <w:rFonts w:eastAsia="仿宋_GB2312"/>
          <w:color w:val="000000"/>
          <w:sz w:val="28"/>
          <w:szCs w:val="28"/>
          <w:highlight w:val="none"/>
        </w:rPr>
        <w:t>年</w:t>
      </w:r>
      <w:r>
        <w:rPr>
          <w:rFonts w:hint="eastAsia" w:eastAsia="仿宋_GB2312"/>
          <w:color w:val="000000"/>
          <w:sz w:val="28"/>
          <w:szCs w:val="28"/>
          <w:highlight w:val="none"/>
        </w:rPr>
        <w:t xml:space="preserve">    </w:t>
      </w:r>
      <w:r>
        <w:rPr>
          <w:rFonts w:eastAsia="仿宋_GB2312"/>
          <w:color w:val="000000"/>
          <w:sz w:val="28"/>
          <w:szCs w:val="28"/>
          <w:highlight w:val="none"/>
        </w:rPr>
        <w:t>月</w:t>
      </w:r>
      <w:r>
        <w:rPr>
          <w:rFonts w:hint="eastAsia" w:eastAsia="仿宋_GB2312"/>
          <w:color w:val="000000"/>
          <w:sz w:val="28"/>
          <w:szCs w:val="28"/>
          <w:highlight w:val="none"/>
        </w:rPr>
        <w:t xml:space="preserve">    </w:t>
      </w:r>
      <w:r>
        <w:rPr>
          <w:rFonts w:eastAsia="仿宋_GB2312"/>
          <w:color w:val="000000"/>
          <w:sz w:val="28"/>
          <w:szCs w:val="28"/>
          <w:highlight w:val="none"/>
        </w:rPr>
        <w:t>日</w:t>
      </w:r>
    </w:p>
    <w:tbl>
      <w:tblPr>
        <w:tblStyle w:val="7"/>
        <w:tblpPr w:leftFromText="181" w:rightFromText="181" w:vertAnchor="text" w:horzAnchor="margin" w:tblpXSpec="center" w:tblpY="119"/>
        <w:tblOverlap w:val="never"/>
        <w:tblW w:w="146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971"/>
        <w:gridCol w:w="1073"/>
        <w:gridCol w:w="1788"/>
        <w:gridCol w:w="1670"/>
        <w:gridCol w:w="1699"/>
        <w:gridCol w:w="1559"/>
        <w:gridCol w:w="991"/>
        <w:gridCol w:w="1558"/>
        <w:gridCol w:w="1558"/>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836" w:type="dxa"/>
            <w:noWrap w:val="0"/>
            <w:vAlign w:val="center"/>
          </w:tcPr>
          <w:p>
            <w:pPr>
              <w:snapToGrid w:val="0"/>
              <w:spacing w:line="400" w:lineRule="exact"/>
              <w:jc w:val="center"/>
              <w:rPr>
                <w:rFonts w:eastAsia="仿宋"/>
                <w:color w:val="000000"/>
                <w:sz w:val="28"/>
                <w:szCs w:val="28"/>
                <w:highlight w:val="none"/>
              </w:rPr>
            </w:pPr>
            <w:r>
              <w:rPr>
                <w:rFonts w:eastAsia="仿宋_GB2312"/>
                <w:color w:val="000000"/>
                <w:sz w:val="28"/>
                <w:szCs w:val="28"/>
                <w:highlight w:val="none"/>
              </w:rPr>
              <w:t>序号</w:t>
            </w:r>
          </w:p>
        </w:tc>
        <w:tc>
          <w:tcPr>
            <w:tcW w:w="971" w:type="dxa"/>
            <w:noWrap w:val="0"/>
            <w:vAlign w:val="center"/>
          </w:tcPr>
          <w:p>
            <w:pPr>
              <w:snapToGrid w:val="0"/>
              <w:spacing w:line="400" w:lineRule="exact"/>
              <w:jc w:val="center"/>
              <w:rPr>
                <w:rFonts w:eastAsia="仿宋"/>
                <w:color w:val="000000"/>
                <w:sz w:val="28"/>
                <w:szCs w:val="28"/>
                <w:highlight w:val="none"/>
              </w:rPr>
            </w:pPr>
            <w:r>
              <w:rPr>
                <w:rFonts w:eastAsia="仿宋_GB2312"/>
                <w:color w:val="000000"/>
                <w:sz w:val="28"/>
                <w:szCs w:val="28"/>
                <w:highlight w:val="none"/>
              </w:rPr>
              <w:t>姓名</w:t>
            </w:r>
          </w:p>
        </w:tc>
        <w:tc>
          <w:tcPr>
            <w:tcW w:w="1073" w:type="dxa"/>
            <w:noWrap w:val="0"/>
            <w:vAlign w:val="center"/>
          </w:tcPr>
          <w:p>
            <w:pPr>
              <w:snapToGrid w:val="0"/>
              <w:spacing w:line="400" w:lineRule="exact"/>
              <w:jc w:val="center"/>
              <w:rPr>
                <w:rFonts w:eastAsia="仿宋"/>
                <w:color w:val="000000"/>
                <w:sz w:val="28"/>
                <w:szCs w:val="28"/>
                <w:highlight w:val="none"/>
              </w:rPr>
            </w:pPr>
            <w:r>
              <w:rPr>
                <w:rFonts w:eastAsia="仿宋_GB2312"/>
                <w:color w:val="000000"/>
                <w:sz w:val="28"/>
                <w:szCs w:val="28"/>
                <w:highlight w:val="none"/>
              </w:rPr>
              <w:t>性别</w:t>
            </w:r>
          </w:p>
        </w:tc>
        <w:tc>
          <w:tcPr>
            <w:tcW w:w="1788" w:type="dxa"/>
            <w:noWrap w:val="0"/>
            <w:vAlign w:val="center"/>
          </w:tcPr>
          <w:p>
            <w:pPr>
              <w:snapToGrid w:val="0"/>
              <w:spacing w:line="400" w:lineRule="exact"/>
              <w:jc w:val="center"/>
              <w:rPr>
                <w:rFonts w:eastAsia="仿宋"/>
                <w:color w:val="000000"/>
                <w:sz w:val="28"/>
                <w:szCs w:val="28"/>
                <w:highlight w:val="none"/>
              </w:rPr>
            </w:pPr>
            <w:r>
              <w:rPr>
                <w:rFonts w:eastAsia="仿宋_GB2312"/>
                <w:color w:val="000000"/>
                <w:sz w:val="28"/>
                <w:szCs w:val="28"/>
                <w:highlight w:val="none"/>
              </w:rPr>
              <w:t>身份证号码</w:t>
            </w:r>
          </w:p>
        </w:tc>
        <w:tc>
          <w:tcPr>
            <w:tcW w:w="1670" w:type="dxa"/>
            <w:noWrap w:val="0"/>
            <w:vAlign w:val="center"/>
          </w:tcPr>
          <w:p>
            <w:pPr>
              <w:snapToGrid w:val="0"/>
              <w:spacing w:line="400" w:lineRule="exact"/>
              <w:jc w:val="center"/>
              <w:rPr>
                <w:rFonts w:eastAsia="仿宋_GB2312"/>
                <w:color w:val="000000"/>
                <w:sz w:val="28"/>
                <w:szCs w:val="28"/>
                <w:highlight w:val="none"/>
              </w:rPr>
            </w:pPr>
            <w:r>
              <w:rPr>
                <w:rFonts w:eastAsia="仿宋_GB2312"/>
                <w:color w:val="000000"/>
                <w:sz w:val="28"/>
                <w:szCs w:val="28"/>
                <w:highlight w:val="none"/>
              </w:rPr>
              <w:t>联系电话（手机）</w:t>
            </w:r>
          </w:p>
        </w:tc>
        <w:tc>
          <w:tcPr>
            <w:tcW w:w="1699" w:type="dxa"/>
            <w:noWrap w:val="0"/>
            <w:vAlign w:val="center"/>
          </w:tcPr>
          <w:p>
            <w:pPr>
              <w:snapToGrid w:val="0"/>
              <w:spacing w:line="400" w:lineRule="exact"/>
              <w:jc w:val="center"/>
              <w:rPr>
                <w:rFonts w:eastAsia="仿宋_GB2312"/>
                <w:color w:val="000000"/>
                <w:sz w:val="28"/>
                <w:szCs w:val="28"/>
                <w:highlight w:val="none"/>
              </w:rPr>
            </w:pPr>
            <w:r>
              <w:rPr>
                <w:rFonts w:eastAsia="仿宋_GB2312"/>
                <w:color w:val="000000"/>
                <w:sz w:val="28"/>
                <w:szCs w:val="28"/>
                <w:highlight w:val="none"/>
              </w:rPr>
              <w:t>所在单位或院校</w:t>
            </w:r>
          </w:p>
        </w:tc>
        <w:tc>
          <w:tcPr>
            <w:tcW w:w="1559" w:type="dxa"/>
            <w:noWrap w:val="0"/>
            <w:vAlign w:val="center"/>
          </w:tcPr>
          <w:p>
            <w:pPr>
              <w:snapToGrid w:val="0"/>
              <w:spacing w:line="400" w:lineRule="exact"/>
              <w:jc w:val="center"/>
              <w:rPr>
                <w:rFonts w:eastAsia="仿宋_GB2312"/>
                <w:color w:val="000000"/>
                <w:sz w:val="28"/>
                <w:szCs w:val="28"/>
                <w:highlight w:val="none"/>
              </w:rPr>
            </w:pPr>
            <w:r>
              <w:rPr>
                <w:rFonts w:eastAsia="仿宋_GB2312"/>
                <w:color w:val="000000"/>
                <w:sz w:val="28"/>
                <w:szCs w:val="28"/>
                <w:highlight w:val="none"/>
              </w:rPr>
              <w:t>参赛项目（工种）</w:t>
            </w:r>
          </w:p>
        </w:tc>
        <w:tc>
          <w:tcPr>
            <w:tcW w:w="991" w:type="dxa"/>
            <w:noWrap w:val="0"/>
            <w:vAlign w:val="center"/>
          </w:tcPr>
          <w:p>
            <w:pPr>
              <w:snapToGrid w:val="0"/>
              <w:spacing w:line="400" w:lineRule="exact"/>
              <w:jc w:val="center"/>
              <w:rPr>
                <w:rFonts w:eastAsia="仿宋_GB2312"/>
                <w:color w:val="000000"/>
                <w:sz w:val="28"/>
                <w:szCs w:val="28"/>
                <w:highlight w:val="none"/>
              </w:rPr>
            </w:pPr>
            <w:r>
              <w:rPr>
                <w:rFonts w:eastAsia="仿宋_GB2312"/>
                <w:color w:val="000000"/>
                <w:sz w:val="28"/>
                <w:szCs w:val="28"/>
                <w:highlight w:val="none"/>
              </w:rPr>
              <w:t>参赛</w:t>
            </w:r>
          </w:p>
          <w:p>
            <w:pPr>
              <w:snapToGrid w:val="0"/>
              <w:spacing w:line="400" w:lineRule="exact"/>
              <w:jc w:val="center"/>
              <w:rPr>
                <w:rFonts w:eastAsia="仿宋_GB2312"/>
                <w:color w:val="000000"/>
                <w:sz w:val="28"/>
                <w:szCs w:val="28"/>
                <w:highlight w:val="none"/>
              </w:rPr>
            </w:pPr>
            <w:r>
              <w:rPr>
                <w:rFonts w:eastAsia="仿宋_GB2312"/>
                <w:color w:val="000000"/>
                <w:sz w:val="28"/>
                <w:szCs w:val="28"/>
                <w:highlight w:val="none"/>
              </w:rPr>
              <w:t>组别</w:t>
            </w:r>
          </w:p>
        </w:tc>
        <w:tc>
          <w:tcPr>
            <w:tcW w:w="1558" w:type="dxa"/>
            <w:noWrap w:val="0"/>
            <w:vAlign w:val="center"/>
          </w:tcPr>
          <w:p>
            <w:pPr>
              <w:snapToGrid w:val="0"/>
              <w:spacing w:line="400" w:lineRule="exact"/>
              <w:jc w:val="center"/>
              <w:rPr>
                <w:rFonts w:eastAsia="仿宋_GB2312"/>
                <w:color w:val="000000"/>
                <w:sz w:val="28"/>
                <w:szCs w:val="28"/>
                <w:highlight w:val="none"/>
              </w:rPr>
            </w:pPr>
            <w:r>
              <w:rPr>
                <w:rFonts w:eastAsia="仿宋_GB2312"/>
                <w:color w:val="000000"/>
                <w:sz w:val="28"/>
                <w:szCs w:val="28"/>
                <w:highlight w:val="none"/>
              </w:rPr>
              <w:t>现职业</w:t>
            </w:r>
          </w:p>
          <w:p>
            <w:pPr>
              <w:snapToGrid w:val="0"/>
              <w:spacing w:line="400" w:lineRule="exact"/>
              <w:jc w:val="center"/>
              <w:rPr>
                <w:rFonts w:eastAsia="仿宋_GB2312"/>
                <w:color w:val="000000"/>
                <w:sz w:val="28"/>
                <w:szCs w:val="28"/>
                <w:highlight w:val="none"/>
              </w:rPr>
            </w:pPr>
            <w:r>
              <w:rPr>
                <w:rFonts w:eastAsia="仿宋_GB2312"/>
                <w:color w:val="000000"/>
                <w:sz w:val="28"/>
                <w:szCs w:val="28"/>
                <w:highlight w:val="none"/>
              </w:rPr>
              <w:t>资格名称</w:t>
            </w:r>
          </w:p>
        </w:tc>
        <w:tc>
          <w:tcPr>
            <w:tcW w:w="1558" w:type="dxa"/>
            <w:noWrap w:val="0"/>
            <w:vAlign w:val="center"/>
          </w:tcPr>
          <w:p>
            <w:pPr>
              <w:snapToGrid w:val="0"/>
              <w:spacing w:line="400" w:lineRule="exact"/>
              <w:jc w:val="center"/>
              <w:rPr>
                <w:rFonts w:eastAsia="仿宋_GB2312"/>
                <w:color w:val="000000"/>
                <w:sz w:val="28"/>
                <w:szCs w:val="28"/>
                <w:highlight w:val="none"/>
              </w:rPr>
            </w:pPr>
            <w:r>
              <w:rPr>
                <w:rFonts w:eastAsia="仿宋_GB2312"/>
                <w:color w:val="000000"/>
                <w:sz w:val="28"/>
                <w:szCs w:val="28"/>
                <w:highlight w:val="none"/>
              </w:rPr>
              <w:t>现职业</w:t>
            </w:r>
          </w:p>
          <w:p>
            <w:pPr>
              <w:snapToGrid w:val="0"/>
              <w:spacing w:line="400" w:lineRule="exact"/>
              <w:jc w:val="center"/>
              <w:rPr>
                <w:rFonts w:eastAsia="仿宋"/>
                <w:color w:val="000000"/>
                <w:sz w:val="28"/>
                <w:szCs w:val="28"/>
                <w:highlight w:val="none"/>
              </w:rPr>
            </w:pPr>
            <w:r>
              <w:rPr>
                <w:rFonts w:eastAsia="仿宋_GB2312"/>
                <w:color w:val="000000"/>
                <w:sz w:val="28"/>
                <w:szCs w:val="28"/>
                <w:highlight w:val="none"/>
              </w:rPr>
              <w:t>资格级别</w:t>
            </w:r>
          </w:p>
        </w:tc>
        <w:tc>
          <w:tcPr>
            <w:tcW w:w="992" w:type="dxa"/>
            <w:noWrap w:val="0"/>
            <w:vAlign w:val="center"/>
          </w:tcPr>
          <w:p>
            <w:pPr>
              <w:snapToGrid w:val="0"/>
              <w:spacing w:line="400" w:lineRule="exact"/>
              <w:jc w:val="center"/>
              <w:rPr>
                <w:rFonts w:eastAsia="仿宋_GB2312"/>
                <w:color w:val="000000"/>
                <w:sz w:val="28"/>
                <w:szCs w:val="28"/>
                <w:highlight w:val="none"/>
              </w:rPr>
            </w:pPr>
            <w:r>
              <w:rPr>
                <w:rFonts w:eastAsia="仿宋_GB2312"/>
                <w:color w:val="000000"/>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exact"/>
        </w:trPr>
        <w:tc>
          <w:tcPr>
            <w:tcW w:w="836" w:type="dxa"/>
            <w:noWrap w:val="0"/>
            <w:vAlign w:val="top"/>
          </w:tcPr>
          <w:p>
            <w:pPr>
              <w:snapToGrid w:val="0"/>
              <w:spacing w:line="400" w:lineRule="exact"/>
              <w:ind w:firstLine="618"/>
              <w:rPr>
                <w:rFonts w:eastAsia="仿宋"/>
                <w:color w:val="000000"/>
                <w:highlight w:val="none"/>
              </w:rPr>
            </w:pPr>
          </w:p>
        </w:tc>
        <w:tc>
          <w:tcPr>
            <w:tcW w:w="971" w:type="dxa"/>
            <w:noWrap w:val="0"/>
            <w:vAlign w:val="top"/>
          </w:tcPr>
          <w:p>
            <w:pPr>
              <w:snapToGrid w:val="0"/>
              <w:spacing w:line="400" w:lineRule="exact"/>
              <w:ind w:firstLine="618"/>
              <w:rPr>
                <w:rFonts w:eastAsia="仿宋"/>
                <w:color w:val="000000"/>
                <w:highlight w:val="none"/>
              </w:rPr>
            </w:pPr>
          </w:p>
        </w:tc>
        <w:tc>
          <w:tcPr>
            <w:tcW w:w="1073" w:type="dxa"/>
            <w:noWrap w:val="0"/>
            <w:vAlign w:val="top"/>
          </w:tcPr>
          <w:p>
            <w:pPr>
              <w:snapToGrid w:val="0"/>
              <w:spacing w:line="400" w:lineRule="exact"/>
              <w:ind w:firstLine="618"/>
              <w:rPr>
                <w:rFonts w:eastAsia="仿宋"/>
                <w:color w:val="000000"/>
                <w:highlight w:val="none"/>
              </w:rPr>
            </w:pPr>
          </w:p>
        </w:tc>
        <w:tc>
          <w:tcPr>
            <w:tcW w:w="1788" w:type="dxa"/>
            <w:noWrap w:val="0"/>
            <w:vAlign w:val="top"/>
          </w:tcPr>
          <w:p>
            <w:pPr>
              <w:snapToGrid w:val="0"/>
              <w:spacing w:line="400" w:lineRule="exact"/>
              <w:ind w:firstLine="618"/>
              <w:rPr>
                <w:rFonts w:eastAsia="仿宋"/>
                <w:color w:val="000000"/>
                <w:highlight w:val="none"/>
              </w:rPr>
            </w:pPr>
          </w:p>
        </w:tc>
        <w:tc>
          <w:tcPr>
            <w:tcW w:w="1670" w:type="dxa"/>
            <w:noWrap w:val="0"/>
            <w:vAlign w:val="top"/>
          </w:tcPr>
          <w:p>
            <w:pPr>
              <w:snapToGrid w:val="0"/>
              <w:spacing w:line="400" w:lineRule="exact"/>
              <w:ind w:firstLine="618"/>
              <w:rPr>
                <w:rFonts w:eastAsia="仿宋"/>
                <w:color w:val="000000"/>
                <w:highlight w:val="none"/>
              </w:rPr>
            </w:pPr>
          </w:p>
        </w:tc>
        <w:tc>
          <w:tcPr>
            <w:tcW w:w="1699" w:type="dxa"/>
            <w:noWrap w:val="0"/>
            <w:vAlign w:val="top"/>
          </w:tcPr>
          <w:p>
            <w:pPr>
              <w:snapToGrid w:val="0"/>
              <w:spacing w:line="400" w:lineRule="exact"/>
              <w:ind w:firstLine="618"/>
              <w:rPr>
                <w:rFonts w:eastAsia="仿宋"/>
                <w:color w:val="000000"/>
                <w:highlight w:val="none"/>
              </w:rPr>
            </w:pPr>
          </w:p>
        </w:tc>
        <w:tc>
          <w:tcPr>
            <w:tcW w:w="1559" w:type="dxa"/>
            <w:noWrap w:val="0"/>
            <w:vAlign w:val="top"/>
          </w:tcPr>
          <w:p>
            <w:pPr>
              <w:snapToGrid w:val="0"/>
              <w:spacing w:line="400" w:lineRule="exact"/>
              <w:ind w:firstLine="618"/>
              <w:rPr>
                <w:rFonts w:eastAsia="仿宋"/>
                <w:color w:val="000000"/>
                <w:highlight w:val="none"/>
              </w:rPr>
            </w:pPr>
          </w:p>
        </w:tc>
        <w:tc>
          <w:tcPr>
            <w:tcW w:w="991" w:type="dxa"/>
            <w:noWrap w:val="0"/>
            <w:vAlign w:val="top"/>
          </w:tcPr>
          <w:p>
            <w:pPr>
              <w:snapToGrid w:val="0"/>
              <w:spacing w:line="400" w:lineRule="exact"/>
              <w:ind w:firstLine="618"/>
              <w:rPr>
                <w:rFonts w:eastAsia="仿宋"/>
                <w:color w:val="000000"/>
                <w:highlight w:val="none"/>
              </w:rPr>
            </w:pPr>
          </w:p>
        </w:tc>
        <w:tc>
          <w:tcPr>
            <w:tcW w:w="1558" w:type="dxa"/>
            <w:noWrap w:val="0"/>
            <w:vAlign w:val="top"/>
          </w:tcPr>
          <w:p>
            <w:pPr>
              <w:snapToGrid w:val="0"/>
              <w:spacing w:line="400" w:lineRule="exact"/>
              <w:ind w:firstLine="618"/>
              <w:rPr>
                <w:rFonts w:eastAsia="仿宋"/>
                <w:color w:val="000000"/>
                <w:highlight w:val="none"/>
              </w:rPr>
            </w:pPr>
          </w:p>
        </w:tc>
        <w:tc>
          <w:tcPr>
            <w:tcW w:w="1558" w:type="dxa"/>
            <w:noWrap w:val="0"/>
            <w:vAlign w:val="top"/>
          </w:tcPr>
          <w:p>
            <w:pPr>
              <w:snapToGrid w:val="0"/>
              <w:spacing w:line="400" w:lineRule="exact"/>
              <w:ind w:firstLine="618"/>
              <w:rPr>
                <w:rFonts w:eastAsia="仿宋"/>
                <w:color w:val="000000"/>
                <w:highlight w:val="none"/>
              </w:rPr>
            </w:pPr>
          </w:p>
        </w:tc>
        <w:tc>
          <w:tcPr>
            <w:tcW w:w="992" w:type="dxa"/>
            <w:noWrap w:val="0"/>
            <w:vAlign w:val="top"/>
          </w:tcPr>
          <w:p>
            <w:pPr>
              <w:snapToGrid w:val="0"/>
              <w:spacing w:line="400" w:lineRule="exact"/>
              <w:ind w:firstLine="618"/>
              <w:rPr>
                <w:rFonts w:eastAsia="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exact"/>
        </w:trPr>
        <w:tc>
          <w:tcPr>
            <w:tcW w:w="836" w:type="dxa"/>
            <w:noWrap w:val="0"/>
            <w:vAlign w:val="top"/>
          </w:tcPr>
          <w:p>
            <w:pPr>
              <w:snapToGrid w:val="0"/>
              <w:spacing w:line="400" w:lineRule="exact"/>
              <w:ind w:firstLine="618"/>
              <w:rPr>
                <w:rFonts w:eastAsia="仿宋"/>
                <w:color w:val="000000"/>
                <w:highlight w:val="none"/>
              </w:rPr>
            </w:pPr>
          </w:p>
        </w:tc>
        <w:tc>
          <w:tcPr>
            <w:tcW w:w="971" w:type="dxa"/>
            <w:noWrap w:val="0"/>
            <w:vAlign w:val="top"/>
          </w:tcPr>
          <w:p>
            <w:pPr>
              <w:snapToGrid w:val="0"/>
              <w:spacing w:line="400" w:lineRule="exact"/>
              <w:ind w:firstLine="618"/>
              <w:rPr>
                <w:rFonts w:eastAsia="仿宋"/>
                <w:color w:val="000000"/>
                <w:highlight w:val="none"/>
              </w:rPr>
            </w:pPr>
          </w:p>
        </w:tc>
        <w:tc>
          <w:tcPr>
            <w:tcW w:w="1073" w:type="dxa"/>
            <w:noWrap w:val="0"/>
            <w:vAlign w:val="top"/>
          </w:tcPr>
          <w:p>
            <w:pPr>
              <w:snapToGrid w:val="0"/>
              <w:spacing w:line="400" w:lineRule="exact"/>
              <w:ind w:firstLine="618"/>
              <w:rPr>
                <w:rFonts w:eastAsia="仿宋"/>
                <w:color w:val="000000"/>
                <w:highlight w:val="none"/>
              </w:rPr>
            </w:pPr>
          </w:p>
        </w:tc>
        <w:tc>
          <w:tcPr>
            <w:tcW w:w="1788" w:type="dxa"/>
            <w:noWrap w:val="0"/>
            <w:vAlign w:val="top"/>
          </w:tcPr>
          <w:p>
            <w:pPr>
              <w:snapToGrid w:val="0"/>
              <w:spacing w:line="400" w:lineRule="exact"/>
              <w:ind w:firstLine="618"/>
              <w:rPr>
                <w:rFonts w:eastAsia="仿宋"/>
                <w:color w:val="000000"/>
                <w:highlight w:val="none"/>
              </w:rPr>
            </w:pPr>
          </w:p>
        </w:tc>
        <w:tc>
          <w:tcPr>
            <w:tcW w:w="1670" w:type="dxa"/>
            <w:noWrap w:val="0"/>
            <w:vAlign w:val="top"/>
          </w:tcPr>
          <w:p>
            <w:pPr>
              <w:snapToGrid w:val="0"/>
              <w:spacing w:line="400" w:lineRule="exact"/>
              <w:ind w:firstLine="618"/>
              <w:rPr>
                <w:rFonts w:eastAsia="仿宋"/>
                <w:color w:val="000000"/>
                <w:highlight w:val="none"/>
              </w:rPr>
            </w:pPr>
          </w:p>
        </w:tc>
        <w:tc>
          <w:tcPr>
            <w:tcW w:w="1699" w:type="dxa"/>
            <w:noWrap w:val="0"/>
            <w:vAlign w:val="top"/>
          </w:tcPr>
          <w:p>
            <w:pPr>
              <w:snapToGrid w:val="0"/>
              <w:spacing w:line="400" w:lineRule="exact"/>
              <w:ind w:firstLine="618"/>
              <w:rPr>
                <w:rFonts w:eastAsia="仿宋"/>
                <w:color w:val="000000"/>
                <w:highlight w:val="none"/>
              </w:rPr>
            </w:pPr>
          </w:p>
        </w:tc>
        <w:tc>
          <w:tcPr>
            <w:tcW w:w="1559" w:type="dxa"/>
            <w:noWrap w:val="0"/>
            <w:vAlign w:val="top"/>
          </w:tcPr>
          <w:p>
            <w:pPr>
              <w:snapToGrid w:val="0"/>
              <w:spacing w:line="400" w:lineRule="exact"/>
              <w:ind w:firstLine="618"/>
              <w:rPr>
                <w:rFonts w:eastAsia="仿宋"/>
                <w:color w:val="000000"/>
                <w:highlight w:val="none"/>
              </w:rPr>
            </w:pPr>
          </w:p>
        </w:tc>
        <w:tc>
          <w:tcPr>
            <w:tcW w:w="991" w:type="dxa"/>
            <w:noWrap w:val="0"/>
            <w:vAlign w:val="top"/>
          </w:tcPr>
          <w:p>
            <w:pPr>
              <w:snapToGrid w:val="0"/>
              <w:spacing w:line="400" w:lineRule="exact"/>
              <w:ind w:firstLine="618"/>
              <w:rPr>
                <w:rFonts w:eastAsia="仿宋"/>
                <w:color w:val="000000"/>
                <w:highlight w:val="none"/>
              </w:rPr>
            </w:pPr>
          </w:p>
        </w:tc>
        <w:tc>
          <w:tcPr>
            <w:tcW w:w="1558" w:type="dxa"/>
            <w:noWrap w:val="0"/>
            <w:vAlign w:val="top"/>
          </w:tcPr>
          <w:p>
            <w:pPr>
              <w:snapToGrid w:val="0"/>
              <w:spacing w:line="400" w:lineRule="exact"/>
              <w:ind w:firstLine="618"/>
              <w:rPr>
                <w:rFonts w:eastAsia="仿宋"/>
                <w:color w:val="000000"/>
                <w:highlight w:val="none"/>
              </w:rPr>
            </w:pPr>
          </w:p>
        </w:tc>
        <w:tc>
          <w:tcPr>
            <w:tcW w:w="1558" w:type="dxa"/>
            <w:noWrap w:val="0"/>
            <w:vAlign w:val="top"/>
          </w:tcPr>
          <w:p>
            <w:pPr>
              <w:snapToGrid w:val="0"/>
              <w:spacing w:line="400" w:lineRule="exact"/>
              <w:ind w:firstLine="618"/>
              <w:rPr>
                <w:rFonts w:eastAsia="仿宋"/>
                <w:color w:val="000000"/>
                <w:highlight w:val="none"/>
              </w:rPr>
            </w:pPr>
          </w:p>
        </w:tc>
        <w:tc>
          <w:tcPr>
            <w:tcW w:w="992" w:type="dxa"/>
            <w:noWrap w:val="0"/>
            <w:vAlign w:val="top"/>
          </w:tcPr>
          <w:p>
            <w:pPr>
              <w:snapToGrid w:val="0"/>
              <w:spacing w:line="400" w:lineRule="exact"/>
              <w:ind w:firstLine="618"/>
              <w:rPr>
                <w:rFonts w:eastAsia="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exact"/>
        </w:trPr>
        <w:tc>
          <w:tcPr>
            <w:tcW w:w="836" w:type="dxa"/>
            <w:noWrap w:val="0"/>
            <w:vAlign w:val="top"/>
          </w:tcPr>
          <w:p>
            <w:pPr>
              <w:snapToGrid w:val="0"/>
              <w:spacing w:line="400" w:lineRule="exact"/>
              <w:ind w:firstLine="618"/>
              <w:rPr>
                <w:rFonts w:eastAsia="仿宋"/>
                <w:color w:val="000000"/>
                <w:highlight w:val="none"/>
              </w:rPr>
            </w:pPr>
          </w:p>
        </w:tc>
        <w:tc>
          <w:tcPr>
            <w:tcW w:w="971" w:type="dxa"/>
            <w:noWrap w:val="0"/>
            <w:vAlign w:val="top"/>
          </w:tcPr>
          <w:p>
            <w:pPr>
              <w:snapToGrid w:val="0"/>
              <w:spacing w:line="400" w:lineRule="exact"/>
              <w:ind w:firstLine="618"/>
              <w:rPr>
                <w:rFonts w:eastAsia="仿宋"/>
                <w:color w:val="000000"/>
                <w:highlight w:val="none"/>
              </w:rPr>
            </w:pPr>
          </w:p>
        </w:tc>
        <w:tc>
          <w:tcPr>
            <w:tcW w:w="1073" w:type="dxa"/>
            <w:noWrap w:val="0"/>
            <w:vAlign w:val="top"/>
          </w:tcPr>
          <w:p>
            <w:pPr>
              <w:snapToGrid w:val="0"/>
              <w:spacing w:line="400" w:lineRule="exact"/>
              <w:ind w:firstLine="618"/>
              <w:rPr>
                <w:rFonts w:eastAsia="仿宋"/>
                <w:color w:val="000000"/>
                <w:highlight w:val="none"/>
              </w:rPr>
            </w:pPr>
          </w:p>
        </w:tc>
        <w:tc>
          <w:tcPr>
            <w:tcW w:w="1788" w:type="dxa"/>
            <w:noWrap w:val="0"/>
            <w:vAlign w:val="top"/>
          </w:tcPr>
          <w:p>
            <w:pPr>
              <w:snapToGrid w:val="0"/>
              <w:spacing w:line="400" w:lineRule="exact"/>
              <w:ind w:firstLine="618"/>
              <w:rPr>
                <w:rFonts w:eastAsia="仿宋"/>
                <w:color w:val="000000"/>
                <w:highlight w:val="none"/>
              </w:rPr>
            </w:pPr>
          </w:p>
        </w:tc>
        <w:tc>
          <w:tcPr>
            <w:tcW w:w="1670" w:type="dxa"/>
            <w:noWrap w:val="0"/>
            <w:vAlign w:val="top"/>
          </w:tcPr>
          <w:p>
            <w:pPr>
              <w:snapToGrid w:val="0"/>
              <w:spacing w:line="400" w:lineRule="exact"/>
              <w:ind w:firstLine="618"/>
              <w:rPr>
                <w:rFonts w:eastAsia="仿宋"/>
                <w:color w:val="000000"/>
                <w:highlight w:val="none"/>
              </w:rPr>
            </w:pPr>
          </w:p>
        </w:tc>
        <w:tc>
          <w:tcPr>
            <w:tcW w:w="1699" w:type="dxa"/>
            <w:noWrap w:val="0"/>
            <w:vAlign w:val="top"/>
          </w:tcPr>
          <w:p>
            <w:pPr>
              <w:snapToGrid w:val="0"/>
              <w:spacing w:line="400" w:lineRule="exact"/>
              <w:ind w:firstLine="618"/>
              <w:rPr>
                <w:rFonts w:eastAsia="仿宋"/>
                <w:color w:val="000000"/>
                <w:highlight w:val="none"/>
              </w:rPr>
            </w:pPr>
          </w:p>
        </w:tc>
        <w:tc>
          <w:tcPr>
            <w:tcW w:w="1559" w:type="dxa"/>
            <w:noWrap w:val="0"/>
            <w:vAlign w:val="top"/>
          </w:tcPr>
          <w:p>
            <w:pPr>
              <w:snapToGrid w:val="0"/>
              <w:spacing w:line="400" w:lineRule="exact"/>
              <w:ind w:firstLine="618"/>
              <w:rPr>
                <w:rFonts w:eastAsia="仿宋"/>
                <w:color w:val="000000"/>
                <w:highlight w:val="none"/>
              </w:rPr>
            </w:pPr>
          </w:p>
        </w:tc>
        <w:tc>
          <w:tcPr>
            <w:tcW w:w="991" w:type="dxa"/>
            <w:noWrap w:val="0"/>
            <w:vAlign w:val="top"/>
          </w:tcPr>
          <w:p>
            <w:pPr>
              <w:snapToGrid w:val="0"/>
              <w:spacing w:line="400" w:lineRule="exact"/>
              <w:ind w:firstLine="618"/>
              <w:rPr>
                <w:rFonts w:eastAsia="仿宋"/>
                <w:color w:val="000000"/>
                <w:highlight w:val="none"/>
              </w:rPr>
            </w:pPr>
          </w:p>
        </w:tc>
        <w:tc>
          <w:tcPr>
            <w:tcW w:w="1558" w:type="dxa"/>
            <w:noWrap w:val="0"/>
            <w:vAlign w:val="top"/>
          </w:tcPr>
          <w:p>
            <w:pPr>
              <w:snapToGrid w:val="0"/>
              <w:spacing w:line="400" w:lineRule="exact"/>
              <w:ind w:firstLine="618"/>
              <w:rPr>
                <w:rFonts w:eastAsia="仿宋"/>
                <w:color w:val="000000"/>
                <w:highlight w:val="none"/>
              </w:rPr>
            </w:pPr>
          </w:p>
        </w:tc>
        <w:tc>
          <w:tcPr>
            <w:tcW w:w="1558" w:type="dxa"/>
            <w:noWrap w:val="0"/>
            <w:vAlign w:val="top"/>
          </w:tcPr>
          <w:p>
            <w:pPr>
              <w:snapToGrid w:val="0"/>
              <w:spacing w:line="400" w:lineRule="exact"/>
              <w:ind w:firstLine="618"/>
              <w:rPr>
                <w:rFonts w:eastAsia="仿宋"/>
                <w:color w:val="000000"/>
                <w:highlight w:val="none"/>
              </w:rPr>
            </w:pPr>
          </w:p>
        </w:tc>
        <w:tc>
          <w:tcPr>
            <w:tcW w:w="992" w:type="dxa"/>
            <w:noWrap w:val="0"/>
            <w:vAlign w:val="top"/>
          </w:tcPr>
          <w:p>
            <w:pPr>
              <w:snapToGrid w:val="0"/>
              <w:spacing w:line="400" w:lineRule="exact"/>
              <w:ind w:firstLine="618"/>
              <w:rPr>
                <w:rFonts w:eastAsia="仿宋"/>
                <w:color w:val="000000"/>
                <w:highlight w:val="none"/>
              </w:rPr>
            </w:pPr>
          </w:p>
        </w:tc>
      </w:tr>
    </w:tbl>
    <w:p>
      <w:pPr>
        <w:pStyle w:val="14"/>
        <w:shd w:val="clear" w:color="auto" w:fill="auto"/>
        <w:spacing w:before="0" w:line="400" w:lineRule="exact"/>
        <w:ind w:firstLine="562"/>
        <w:jc w:val="both"/>
        <w:rPr>
          <w:rFonts w:ascii="Times New Roman" w:hAnsi="Times New Roman" w:eastAsia="仿宋_GB2312" w:cs="Times New Roman"/>
          <w:color w:val="000000"/>
          <w:spacing w:val="0"/>
          <w:sz w:val="28"/>
          <w:szCs w:val="28"/>
          <w:highlight w:val="none"/>
        </w:rPr>
      </w:pPr>
      <w:r>
        <w:rPr>
          <w:rFonts w:ascii="Times New Roman" w:hAnsi="Times New Roman" w:eastAsia="仿宋_GB2312" w:cs="Times New Roman"/>
          <w:color w:val="000000"/>
          <w:spacing w:val="0"/>
          <w:sz w:val="28"/>
          <w:szCs w:val="28"/>
          <w:highlight w:val="none"/>
        </w:rPr>
        <w:t>联系人：</w:t>
      </w:r>
      <w:r>
        <w:rPr>
          <w:rFonts w:hint="eastAsia" w:ascii="Times New Roman" w:hAnsi="Times New Roman" w:eastAsia="仿宋_GB2312" w:cs="Times New Roman"/>
          <w:color w:val="000000"/>
          <w:spacing w:val="0"/>
          <w:sz w:val="28"/>
          <w:szCs w:val="28"/>
          <w:highlight w:val="none"/>
        </w:rPr>
        <w:t xml:space="preserve">            </w:t>
      </w:r>
      <w:r>
        <w:rPr>
          <w:rFonts w:ascii="Times New Roman" w:hAnsi="Times New Roman" w:eastAsia="仿宋_GB2312" w:cs="Times New Roman"/>
          <w:color w:val="000000"/>
          <w:spacing w:val="0"/>
          <w:sz w:val="28"/>
          <w:szCs w:val="28"/>
          <w:highlight w:val="none"/>
        </w:rPr>
        <w:t xml:space="preserve">   </w:t>
      </w:r>
      <w:r>
        <w:rPr>
          <w:rFonts w:hint="eastAsia" w:ascii="Times New Roman" w:hAnsi="Times New Roman" w:eastAsia="仿宋_GB2312" w:cs="Times New Roman"/>
          <w:color w:val="000000"/>
          <w:spacing w:val="0"/>
          <w:sz w:val="28"/>
          <w:szCs w:val="28"/>
          <w:highlight w:val="none"/>
        </w:rPr>
        <w:t xml:space="preserve">   </w:t>
      </w:r>
      <w:r>
        <w:rPr>
          <w:rFonts w:ascii="Times New Roman" w:hAnsi="Times New Roman" w:eastAsia="仿宋_GB2312" w:cs="Times New Roman"/>
          <w:color w:val="000000"/>
          <w:spacing w:val="0"/>
          <w:sz w:val="28"/>
          <w:szCs w:val="28"/>
          <w:highlight w:val="none"/>
        </w:rPr>
        <w:t>联系电话：</w:t>
      </w:r>
      <w:r>
        <w:rPr>
          <w:rFonts w:hint="eastAsia" w:ascii="Times New Roman" w:hAnsi="Times New Roman" w:eastAsia="仿宋_GB2312" w:cs="Times New Roman"/>
          <w:color w:val="000000"/>
          <w:spacing w:val="0"/>
          <w:sz w:val="28"/>
          <w:szCs w:val="28"/>
          <w:highlight w:val="none"/>
        </w:rPr>
        <w:t xml:space="preserve">                     </w:t>
      </w:r>
      <w:r>
        <w:rPr>
          <w:rFonts w:ascii="Times New Roman" w:hAnsi="Times New Roman" w:eastAsia="仿宋_GB2312" w:cs="Times New Roman"/>
          <w:color w:val="000000"/>
          <w:spacing w:val="0"/>
          <w:sz w:val="28"/>
          <w:szCs w:val="28"/>
          <w:highlight w:val="none"/>
        </w:rPr>
        <w:t>电子邮箱</w:t>
      </w:r>
      <w:r>
        <w:rPr>
          <w:rFonts w:hint="eastAsia" w:ascii="Times New Roman" w:hAnsi="Times New Roman" w:eastAsia="仿宋_GB2312" w:cs="Times New Roman"/>
          <w:color w:val="000000"/>
          <w:spacing w:val="0"/>
          <w:sz w:val="28"/>
          <w:szCs w:val="28"/>
          <w:highlight w:val="none"/>
        </w:rPr>
        <w:t>：</w:t>
      </w:r>
    </w:p>
    <w:p>
      <w:pPr>
        <w:pStyle w:val="14"/>
        <w:shd w:val="clear" w:color="auto" w:fill="auto"/>
        <w:spacing w:before="0" w:line="400" w:lineRule="exact"/>
        <w:ind w:firstLine="562"/>
        <w:jc w:val="both"/>
        <w:rPr>
          <w:rFonts w:ascii="Times New Roman" w:hAnsi="Times New Roman" w:eastAsia="仿宋_GB2312" w:cs="Times New Roman"/>
          <w:color w:val="000000"/>
          <w:spacing w:val="0"/>
          <w:sz w:val="28"/>
          <w:szCs w:val="28"/>
          <w:highlight w:val="none"/>
        </w:rPr>
      </w:pPr>
    </w:p>
    <w:p>
      <w:pPr>
        <w:ind w:firstLine="618"/>
        <w:rPr>
          <w:color w:val="000000"/>
          <w:highlight w:val="none"/>
        </w:rPr>
      </w:pPr>
    </w:p>
    <w:sectPr>
      <w:type w:val="continuous"/>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宋?">
    <w:altName w:val="宋体"/>
    <w:panose1 w:val="00000000000000000000"/>
    <w:charset w:val="81"/>
    <w:family w:val="roman"/>
    <w:pitch w:val="default"/>
    <w:sig w:usb0="00000000" w:usb1="00000000" w:usb2="00000010" w:usb3="00000000" w:csb0="00080000" w:csb1="00000000"/>
  </w:font>
  <w:font w:name="MingLiU">
    <w:panose1 w:val="02020509000000000000"/>
    <w:charset w:val="88"/>
    <w:family w:val="modern"/>
    <w:pitch w:val="default"/>
    <w:sig w:usb0="A00002FF" w:usb1="28CFFCFA" w:usb2="00000016" w:usb3="00000000" w:csb0="00100001" w:csb1="00000000"/>
  </w:font>
  <w:font w:name="方正小标宋_GBK">
    <w:altName w:val="微软雅黑"/>
    <w:panose1 w:val="02000000000000000000"/>
    <w:charset w:val="86"/>
    <w:family w:val="auto"/>
    <w:pitch w:val="default"/>
    <w:sig w:usb0="00000000" w:usb1="00000000" w:usb2="00082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eastAsia="仿宋_GB2312"/>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Style w:val="9"/>
                              <w:rFonts w:ascii="宋体" w:hAnsi="宋体" w:cs="宋体"/>
                              <w:sz w:val="28"/>
                              <w:szCs w:val="28"/>
                            </w:rPr>
                          </w:pPr>
                          <w:r>
                            <w:rPr>
                              <w:rStyle w:val="9"/>
                              <w:rFonts w:hint="eastAsia" w:ascii="宋体" w:hAnsi="宋体" w:cs="宋体"/>
                              <w:sz w:val="28"/>
                              <w:szCs w:val="28"/>
                            </w:rPr>
                            <w:t xml:space="preserve">— </w:t>
                          </w:r>
                          <w:r>
                            <w:rPr>
                              <w:rStyle w:val="9"/>
                              <w:rFonts w:hint="eastAsia" w:ascii="宋体" w:hAnsi="宋体" w:cs="宋体"/>
                              <w:sz w:val="28"/>
                              <w:szCs w:val="28"/>
                            </w:rPr>
                            <w:fldChar w:fldCharType="begin"/>
                          </w:r>
                          <w:r>
                            <w:rPr>
                              <w:rStyle w:val="9"/>
                              <w:rFonts w:hint="eastAsia" w:ascii="宋体" w:hAnsi="宋体" w:cs="宋体"/>
                              <w:sz w:val="28"/>
                              <w:szCs w:val="28"/>
                            </w:rPr>
                            <w:instrText xml:space="preserve"> PAGE  \* MERGEFORMAT </w:instrText>
                          </w:r>
                          <w:r>
                            <w:rPr>
                              <w:rStyle w:val="9"/>
                              <w:rFonts w:hint="eastAsia" w:ascii="宋体" w:hAnsi="宋体" w:cs="宋体"/>
                              <w:sz w:val="28"/>
                              <w:szCs w:val="28"/>
                            </w:rPr>
                            <w:fldChar w:fldCharType="separate"/>
                          </w:r>
                          <w:r>
                            <w:rPr>
                              <w:rStyle w:val="9"/>
                              <w:rFonts w:ascii="宋体" w:hAnsi="宋体" w:cs="宋体"/>
                              <w:sz w:val="28"/>
                              <w:szCs w:val="28"/>
                            </w:rPr>
                            <w:t>7</w:t>
                          </w:r>
                          <w:r>
                            <w:rPr>
                              <w:rStyle w:val="9"/>
                              <w:rFonts w:hint="eastAsia" w:ascii="宋体" w:hAnsi="宋体" w:cs="宋体"/>
                              <w:sz w:val="28"/>
                              <w:szCs w:val="28"/>
                            </w:rPr>
                            <w:fldChar w:fldCharType="end"/>
                          </w:r>
                          <w:r>
                            <w:rPr>
                              <w:rStyle w:val="9"/>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pPr>
                      <w:pStyle w:val="2"/>
                      <w:rPr>
                        <w:rStyle w:val="9"/>
                        <w:rFonts w:ascii="宋体" w:hAnsi="宋体" w:cs="宋体"/>
                        <w:sz w:val="28"/>
                        <w:szCs w:val="28"/>
                      </w:rPr>
                    </w:pPr>
                    <w:r>
                      <w:rPr>
                        <w:rStyle w:val="9"/>
                        <w:rFonts w:hint="eastAsia" w:ascii="宋体" w:hAnsi="宋体" w:cs="宋体"/>
                        <w:sz w:val="28"/>
                        <w:szCs w:val="28"/>
                      </w:rPr>
                      <w:t xml:space="preserve">— </w:t>
                    </w:r>
                    <w:r>
                      <w:rPr>
                        <w:rStyle w:val="9"/>
                        <w:rFonts w:hint="eastAsia" w:ascii="宋体" w:hAnsi="宋体" w:cs="宋体"/>
                        <w:sz w:val="28"/>
                        <w:szCs w:val="28"/>
                      </w:rPr>
                      <w:fldChar w:fldCharType="begin"/>
                    </w:r>
                    <w:r>
                      <w:rPr>
                        <w:rStyle w:val="9"/>
                        <w:rFonts w:hint="eastAsia" w:ascii="宋体" w:hAnsi="宋体" w:cs="宋体"/>
                        <w:sz w:val="28"/>
                        <w:szCs w:val="28"/>
                      </w:rPr>
                      <w:instrText xml:space="preserve"> PAGE  \* MERGEFORMAT </w:instrText>
                    </w:r>
                    <w:r>
                      <w:rPr>
                        <w:rStyle w:val="9"/>
                        <w:rFonts w:hint="eastAsia" w:ascii="宋体" w:hAnsi="宋体" w:cs="宋体"/>
                        <w:sz w:val="28"/>
                        <w:szCs w:val="28"/>
                      </w:rPr>
                      <w:fldChar w:fldCharType="separate"/>
                    </w:r>
                    <w:r>
                      <w:rPr>
                        <w:rStyle w:val="9"/>
                        <w:rFonts w:ascii="宋体" w:hAnsi="宋体" w:cs="宋体"/>
                        <w:sz w:val="28"/>
                        <w:szCs w:val="28"/>
                      </w:rPr>
                      <w:t>7</w:t>
                    </w:r>
                    <w:r>
                      <w:rPr>
                        <w:rStyle w:val="9"/>
                        <w:rFonts w:hint="eastAsia" w:ascii="宋体" w:hAnsi="宋体" w:cs="宋体"/>
                        <w:sz w:val="28"/>
                        <w:szCs w:val="28"/>
                      </w:rPr>
                      <w:fldChar w:fldCharType="end"/>
                    </w:r>
                    <w:r>
                      <w:rPr>
                        <w:rStyle w:val="9"/>
                        <w:rFonts w:hint="eastAsia"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rPr>
        <w:rFonts w:eastAsia="仿宋_GB23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iNDkyOWUyMTY5MTY3OGI1YzIwMmMwNWVjOGEzZmMifQ=="/>
  </w:docVars>
  <w:rsids>
    <w:rsidRoot w:val="00EF1BDA"/>
    <w:rsid w:val="00015394"/>
    <w:rsid w:val="000313F4"/>
    <w:rsid w:val="00043F41"/>
    <w:rsid w:val="000864A6"/>
    <w:rsid w:val="000B2582"/>
    <w:rsid w:val="000F3515"/>
    <w:rsid w:val="00204C0B"/>
    <w:rsid w:val="00221E60"/>
    <w:rsid w:val="002D0638"/>
    <w:rsid w:val="002D23A1"/>
    <w:rsid w:val="00327628"/>
    <w:rsid w:val="00337145"/>
    <w:rsid w:val="003A287B"/>
    <w:rsid w:val="003C161F"/>
    <w:rsid w:val="003D17B6"/>
    <w:rsid w:val="004051F4"/>
    <w:rsid w:val="0043334C"/>
    <w:rsid w:val="00454DB4"/>
    <w:rsid w:val="00495928"/>
    <w:rsid w:val="004B47A5"/>
    <w:rsid w:val="004F7FDE"/>
    <w:rsid w:val="0053739E"/>
    <w:rsid w:val="005664B6"/>
    <w:rsid w:val="005A4D11"/>
    <w:rsid w:val="005B79D7"/>
    <w:rsid w:val="005F481F"/>
    <w:rsid w:val="00616E39"/>
    <w:rsid w:val="00631045"/>
    <w:rsid w:val="00686D57"/>
    <w:rsid w:val="0070079C"/>
    <w:rsid w:val="00736504"/>
    <w:rsid w:val="00737FF3"/>
    <w:rsid w:val="00754B42"/>
    <w:rsid w:val="00757174"/>
    <w:rsid w:val="007807C2"/>
    <w:rsid w:val="0079010C"/>
    <w:rsid w:val="00791726"/>
    <w:rsid w:val="00824092"/>
    <w:rsid w:val="008510DE"/>
    <w:rsid w:val="00882ABE"/>
    <w:rsid w:val="008B0513"/>
    <w:rsid w:val="008E00FA"/>
    <w:rsid w:val="008E7F6D"/>
    <w:rsid w:val="009609AD"/>
    <w:rsid w:val="0098300F"/>
    <w:rsid w:val="009C04C4"/>
    <w:rsid w:val="009E33AD"/>
    <w:rsid w:val="00A41448"/>
    <w:rsid w:val="00AC3E19"/>
    <w:rsid w:val="00AE35B9"/>
    <w:rsid w:val="00BD1292"/>
    <w:rsid w:val="00BD322A"/>
    <w:rsid w:val="00C04F6A"/>
    <w:rsid w:val="00C85611"/>
    <w:rsid w:val="00D275A6"/>
    <w:rsid w:val="00D86D43"/>
    <w:rsid w:val="00DA6754"/>
    <w:rsid w:val="00DF1669"/>
    <w:rsid w:val="00E60509"/>
    <w:rsid w:val="00EF1BDA"/>
    <w:rsid w:val="00F05FEB"/>
    <w:rsid w:val="00F13CF5"/>
    <w:rsid w:val="00F2405A"/>
    <w:rsid w:val="00F330A5"/>
    <w:rsid w:val="00F5758B"/>
    <w:rsid w:val="00F74F8F"/>
    <w:rsid w:val="00FB05B6"/>
    <w:rsid w:val="01B72B02"/>
    <w:rsid w:val="03117E55"/>
    <w:rsid w:val="03526200"/>
    <w:rsid w:val="0400213B"/>
    <w:rsid w:val="04526308"/>
    <w:rsid w:val="052D6BED"/>
    <w:rsid w:val="05CC0260"/>
    <w:rsid w:val="069F3BC7"/>
    <w:rsid w:val="07033D93"/>
    <w:rsid w:val="0733091D"/>
    <w:rsid w:val="07DA463C"/>
    <w:rsid w:val="0808695F"/>
    <w:rsid w:val="087320E2"/>
    <w:rsid w:val="08E650A1"/>
    <w:rsid w:val="09615163"/>
    <w:rsid w:val="09964BA1"/>
    <w:rsid w:val="09C45A90"/>
    <w:rsid w:val="0A0335B5"/>
    <w:rsid w:val="0A893A1A"/>
    <w:rsid w:val="0ABB16E5"/>
    <w:rsid w:val="0B0356D6"/>
    <w:rsid w:val="0B0441B6"/>
    <w:rsid w:val="0C321B11"/>
    <w:rsid w:val="0C650533"/>
    <w:rsid w:val="0CF06196"/>
    <w:rsid w:val="0DE47F2E"/>
    <w:rsid w:val="0E203072"/>
    <w:rsid w:val="0E721BC1"/>
    <w:rsid w:val="0F037783"/>
    <w:rsid w:val="0FCC5CBB"/>
    <w:rsid w:val="10B36A6E"/>
    <w:rsid w:val="10DB101E"/>
    <w:rsid w:val="115B693C"/>
    <w:rsid w:val="11A7364B"/>
    <w:rsid w:val="11B20C52"/>
    <w:rsid w:val="11BC40F5"/>
    <w:rsid w:val="121E39E7"/>
    <w:rsid w:val="12280A91"/>
    <w:rsid w:val="123A1380"/>
    <w:rsid w:val="13A62654"/>
    <w:rsid w:val="145B3081"/>
    <w:rsid w:val="1475249B"/>
    <w:rsid w:val="14A336CE"/>
    <w:rsid w:val="14DB2AB6"/>
    <w:rsid w:val="155C530E"/>
    <w:rsid w:val="160E21CF"/>
    <w:rsid w:val="161A48F6"/>
    <w:rsid w:val="165D4096"/>
    <w:rsid w:val="17CC31A2"/>
    <w:rsid w:val="18893BAC"/>
    <w:rsid w:val="18CF0811"/>
    <w:rsid w:val="193256C2"/>
    <w:rsid w:val="19962308"/>
    <w:rsid w:val="1A891BB6"/>
    <w:rsid w:val="1B1445BD"/>
    <w:rsid w:val="1C5938EA"/>
    <w:rsid w:val="1D6A2C4E"/>
    <w:rsid w:val="1D7414B2"/>
    <w:rsid w:val="1DCC3F3C"/>
    <w:rsid w:val="1F9900FB"/>
    <w:rsid w:val="1FE84D30"/>
    <w:rsid w:val="20004410"/>
    <w:rsid w:val="20397CD9"/>
    <w:rsid w:val="205D388A"/>
    <w:rsid w:val="20627DAA"/>
    <w:rsid w:val="21845A3B"/>
    <w:rsid w:val="21AE2AB8"/>
    <w:rsid w:val="23045AF8"/>
    <w:rsid w:val="23CA4FB1"/>
    <w:rsid w:val="24E46F1D"/>
    <w:rsid w:val="25CC1CAD"/>
    <w:rsid w:val="28080196"/>
    <w:rsid w:val="28356F32"/>
    <w:rsid w:val="28475675"/>
    <w:rsid w:val="288A0339"/>
    <w:rsid w:val="299148F9"/>
    <w:rsid w:val="2ACF5F9E"/>
    <w:rsid w:val="2B0D2030"/>
    <w:rsid w:val="2B133BB3"/>
    <w:rsid w:val="2B702256"/>
    <w:rsid w:val="2BA412AA"/>
    <w:rsid w:val="2C41389C"/>
    <w:rsid w:val="2C9239DC"/>
    <w:rsid w:val="2D5C161A"/>
    <w:rsid w:val="2F5A14E7"/>
    <w:rsid w:val="303E053B"/>
    <w:rsid w:val="30A63876"/>
    <w:rsid w:val="30FF0DE4"/>
    <w:rsid w:val="31047684"/>
    <w:rsid w:val="31292053"/>
    <w:rsid w:val="32437B04"/>
    <w:rsid w:val="3315347E"/>
    <w:rsid w:val="331D184C"/>
    <w:rsid w:val="356607B7"/>
    <w:rsid w:val="36EF621B"/>
    <w:rsid w:val="37E42190"/>
    <w:rsid w:val="37F708BD"/>
    <w:rsid w:val="3A151C15"/>
    <w:rsid w:val="3AA2658F"/>
    <w:rsid w:val="3B5B5385"/>
    <w:rsid w:val="3B653D17"/>
    <w:rsid w:val="3C91079D"/>
    <w:rsid w:val="3CC960AB"/>
    <w:rsid w:val="3DDB498D"/>
    <w:rsid w:val="3E0C5390"/>
    <w:rsid w:val="3F0647CD"/>
    <w:rsid w:val="3F1449AF"/>
    <w:rsid w:val="3F2634AC"/>
    <w:rsid w:val="3FEF51B9"/>
    <w:rsid w:val="4049055E"/>
    <w:rsid w:val="4185788C"/>
    <w:rsid w:val="41C50F7D"/>
    <w:rsid w:val="43025AD9"/>
    <w:rsid w:val="436E0305"/>
    <w:rsid w:val="44772016"/>
    <w:rsid w:val="46737985"/>
    <w:rsid w:val="471C3E9C"/>
    <w:rsid w:val="48384B77"/>
    <w:rsid w:val="48A80E9B"/>
    <w:rsid w:val="490D239E"/>
    <w:rsid w:val="491520CC"/>
    <w:rsid w:val="4920035C"/>
    <w:rsid w:val="494E375E"/>
    <w:rsid w:val="4A617ED4"/>
    <w:rsid w:val="4AFD59DA"/>
    <w:rsid w:val="4B5C59B3"/>
    <w:rsid w:val="4CAF114A"/>
    <w:rsid w:val="4CCD1EAC"/>
    <w:rsid w:val="4CF05B53"/>
    <w:rsid w:val="4D601C77"/>
    <w:rsid w:val="4E405430"/>
    <w:rsid w:val="4E8951D0"/>
    <w:rsid w:val="4EE76455"/>
    <w:rsid w:val="4FF727BF"/>
    <w:rsid w:val="500272A2"/>
    <w:rsid w:val="50A2572C"/>
    <w:rsid w:val="5132662C"/>
    <w:rsid w:val="5266494A"/>
    <w:rsid w:val="52667BCD"/>
    <w:rsid w:val="53A5380C"/>
    <w:rsid w:val="55F46DCD"/>
    <w:rsid w:val="56C84294"/>
    <w:rsid w:val="57494340"/>
    <w:rsid w:val="57520835"/>
    <w:rsid w:val="57FC730F"/>
    <w:rsid w:val="590C52A5"/>
    <w:rsid w:val="59130559"/>
    <w:rsid w:val="5ABA2CE8"/>
    <w:rsid w:val="5B3363EB"/>
    <w:rsid w:val="5C0B15F4"/>
    <w:rsid w:val="5C380A02"/>
    <w:rsid w:val="5DDD4ED4"/>
    <w:rsid w:val="5F3A41D2"/>
    <w:rsid w:val="5F3D2B8D"/>
    <w:rsid w:val="5F775CBC"/>
    <w:rsid w:val="5FF521B5"/>
    <w:rsid w:val="600C64C9"/>
    <w:rsid w:val="602F1BA3"/>
    <w:rsid w:val="60EB001B"/>
    <w:rsid w:val="60FB5D2E"/>
    <w:rsid w:val="61DC0B50"/>
    <w:rsid w:val="631B480F"/>
    <w:rsid w:val="635B2C28"/>
    <w:rsid w:val="65155EBB"/>
    <w:rsid w:val="65DF6D0F"/>
    <w:rsid w:val="66682803"/>
    <w:rsid w:val="66DE5FC9"/>
    <w:rsid w:val="6726589B"/>
    <w:rsid w:val="67C4737E"/>
    <w:rsid w:val="68163355"/>
    <w:rsid w:val="683361CD"/>
    <w:rsid w:val="68C252F0"/>
    <w:rsid w:val="694E251D"/>
    <w:rsid w:val="697E745C"/>
    <w:rsid w:val="69924766"/>
    <w:rsid w:val="69B45BF9"/>
    <w:rsid w:val="6A0C0309"/>
    <w:rsid w:val="6A270136"/>
    <w:rsid w:val="6AC02F89"/>
    <w:rsid w:val="6B4E599A"/>
    <w:rsid w:val="6C334D13"/>
    <w:rsid w:val="6C9B38C2"/>
    <w:rsid w:val="6CE33559"/>
    <w:rsid w:val="6D8077DB"/>
    <w:rsid w:val="6DAA26C3"/>
    <w:rsid w:val="6E295DC3"/>
    <w:rsid w:val="6E974F2A"/>
    <w:rsid w:val="6EC41F50"/>
    <w:rsid w:val="700826F6"/>
    <w:rsid w:val="722A3062"/>
    <w:rsid w:val="723D3BBF"/>
    <w:rsid w:val="734766F9"/>
    <w:rsid w:val="73586CCA"/>
    <w:rsid w:val="73BA6F3C"/>
    <w:rsid w:val="74B14886"/>
    <w:rsid w:val="74FF3838"/>
    <w:rsid w:val="75D40DAB"/>
    <w:rsid w:val="764F42A2"/>
    <w:rsid w:val="76EF7BA1"/>
    <w:rsid w:val="77E76882"/>
    <w:rsid w:val="78534F0A"/>
    <w:rsid w:val="786D7A8C"/>
    <w:rsid w:val="7AB27710"/>
    <w:rsid w:val="7AD710E4"/>
    <w:rsid w:val="7BA13B58"/>
    <w:rsid w:val="7E816FDA"/>
    <w:rsid w:val="7EEA60C1"/>
    <w:rsid w:val="7F9057D5"/>
    <w:rsid w:val="7FC93AE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8">
    <w:name w:val="Default Paragraph Font"/>
    <w:autoRedefine/>
    <w:unhideWhenUsed/>
    <w:uiPriority w:val="1"/>
  </w:style>
  <w:style w:type="table" w:default="1" w:styleId="7">
    <w:name w:val="Normal Table"/>
    <w:unhideWhenUsed/>
    <w:uiPriority w:val="99"/>
    <w:tblPr>
      <w:tblCellMar>
        <w:top w:w="0" w:type="dxa"/>
        <w:left w:w="108" w:type="dxa"/>
        <w:bottom w:w="0" w:type="dxa"/>
        <w:right w:w="108" w:type="dxa"/>
      </w:tblCellMar>
    </w:tblPr>
  </w:style>
  <w:style w:type="paragraph" w:styleId="2">
    <w:name w:val="footer"/>
    <w:basedOn w:val="1"/>
    <w:autoRedefine/>
    <w:unhideWhenUsed/>
    <w:qFormat/>
    <w:uiPriority w:val="0"/>
    <w:pPr>
      <w:tabs>
        <w:tab w:val="center" w:pos="4153"/>
        <w:tab w:val="right" w:pos="8306"/>
      </w:tabs>
      <w:snapToGrid w:val="0"/>
      <w:jc w:val="left"/>
    </w:pPr>
    <w:rPr>
      <w:sz w:val="18"/>
    </w:rPr>
  </w:style>
  <w:style w:type="paragraph" w:styleId="3">
    <w:name w:val="Body Text Indent"/>
    <w:basedOn w:val="1"/>
    <w:autoRedefine/>
    <w:unhideWhenUsed/>
    <w:qFormat/>
    <w:uiPriority w:val="99"/>
    <w:pPr>
      <w:spacing w:after="120"/>
      <w:ind w:left="420" w:leftChars="200"/>
    </w:p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qFormat/>
    <w:uiPriority w:val="0"/>
    <w:pPr>
      <w:snapToGrid w:val="0"/>
      <w:spacing w:line="640" w:lineRule="exact"/>
      <w:ind w:firstLine="705"/>
    </w:pPr>
    <w:rPr>
      <w:rFonts w:ascii="仿宋_GB2312" w:hAnsi="Times New Roman" w:eastAsia="仿宋_GB2312" w:cs="仿宋_GB2312"/>
      <w:color w:val="000000"/>
      <w:kern w:val="0"/>
      <w:sz w:val="36"/>
      <w:szCs w:val="36"/>
    </w:rPr>
  </w:style>
  <w:style w:type="paragraph" w:styleId="6">
    <w:name w:val="Body Text First Indent 2"/>
    <w:basedOn w:val="3"/>
    <w:autoRedefine/>
    <w:qFormat/>
    <w:uiPriority w:val="0"/>
    <w:pPr>
      <w:spacing w:after="0"/>
      <w:ind w:left="0" w:leftChars="0" w:firstLine="420" w:firstLineChars="200"/>
    </w:pPr>
    <w:rPr>
      <w:rFonts w:ascii="Times New Roman" w:hAnsi="Calibri" w:eastAsia="宋?" w:cs="Times New Roman"/>
      <w:sz w:val="32"/>
      <w:szCs w:val="24"/>
    </w:rPr>
  </w:style>
  <w:style w:type="character" w:styleId="9">
    <w:name w:val="page number"/>
    <w:basedOn w:val="8"/>
    <w:autoRedefine/>
    <w:qFormat/>
    <w:uiPriority w:val="0"/>
  </w:style>
  <w:style w:type="character" w:styleId="10">
    <w:name w:val="Hyperlink"/>
    <w:autoRedefine/>
    <w:unhideWhenUsed/>
    <w:qFormat/>
    <w:uiPriority w:val="99"/>
    <w:rPr>
      <w:color w:val="0000FF"/>
      <w:u w:val="single"/>
    </w:rPr>
  </w:style>
  <w:style w:type="paragraph" w:customStyle="1" w:styleId="11">
    <w:name w:val="正文文本 (3)"/>
    <w:basedOn w:val="1"/>
    <w:autoRedefine/>
    <w:qFormat/>
    <w:uiPriority w:val="0"/>
    <w:pPr>
      <w:shd w:val="clear" w:color="auto" w:fill="FFFFFF"/>
      <w:spacing w:line="518" w:lineRule="exact"/>
      <w:jc w:val="distribute"/>
    </w:pPr>
    <w:rPr>
      <w:rFonts w:ascii="MingLiU" w:hAnsi="MingLiU" w:eastAsia="MingLiU" w:cs="MingLiU"/>
      <w:b/>
      <w:bCs/>
      <w:sz w:val="30"/>
      <w:szCs w:val="30"/>
    </w:rPr>
  </w:style>
  <w:style w:type="paragraph" w:customStyle="1" w:styleId="12">
    <w:name w:val="Other|1"/>
    <w:basedOn w:val="1"/>
    <w:autoRedefine/>
    <w:qFormat/>
    <w:uiPriority w:val="0"/>
    <w:pPr>
      <w:spacing w:line="400" w:lineRule="exact"/>
      <w:jc w:val="center"/>
    </w:pPr>
    <w:rPr>
      <w:rFonts w:ascii="宋体" w:hAnsi="宋体" w:cs="宋体"/>
      <w:color w:val="000000"/>
      <w:kern w:val="0"/>
      <w:sz w:val="28"/>
      <w:szCs w:val="28"/>
    </w:rPr>
  </w:style>
  <w:style w:type="paragraph" w:customStyle="1" w:styleId="13">
    <w:name w:val="Heading #3|1"/>
    <w:basedOn w:val="1"/>
    <w:autoRedefine/>
    <w:qFormat/>
    <w:uiPriority w:val="0"/>
    <w:pPr>
      <w:spacing w:after="120" w:line="575" w:lineRule="exact"/>
      <w:jc w:val="center"/>
      <w:outlineLvl w:val="2"/>
    </w:pPr>
    <w:rPr>
      <w:rFonts w:ascii="宋体" w:hAnsi="宋体" w:cs="宋体"/>
      <w:color w:val="000000"/>
      <w:kern w:val="0"/>
      <w:sz w:val="36"/>
      <w:szCs w:val="36"/>
    </w:rPr>
  </w:style>
  <w:style w:type="paragraph" w:customStyle="1" w:styleId="14">
    <w:name w:val="正文文本 (2)"/>
    <w:basedOn w:val="1"/>
    <w:autoRedefine/>
    <w:qFormat/>
    <w:uiPriority w:val="0"/>
    <w:pPr>
      <w:shd w:val="clear" w:color="auto" w:fill="FFFFFF"/>
      <w:spacing w:before="480" w:line="518" w:lineRule="exact"/>
      <w:ind w:hanging="1060"/>
      <w:jc w:val="left"/>
    </w:pPr>
    <w:rPr>
      <w:rFonts w:ascii="MingLiU" w:hAnsi="MingLiU" w:eastAsia="MingLiU" w:cs="MingLiU"/>
      <w:spacing w:val="30"/>
      <w:sz w:val="30"/>
      <w:szCs w:val="30"/>
    </w:rPr>
  </w:style>
  <w:style w:type="paragraph" w:customStyle="1" w:styleId="15">
    <w:name w:val="Char Char Char Char Char Char Char"/>
    <w:basedOn w:val="1"/>
    <w:autoRedefine/>
    <w:qFormat/>
    <w:uiPriority w:val="0"/>
    <w:pPr>
      <w:widowControl/>
      <w:spacing w:after="160" w:line="240" w:lineRule="exact"/>
      <w:jc w:val="left"/>
    </w:pPr>
    <w:rPr>
      <w:sz w:val="21"/>
      <w:szCs w:val="24"/>
    </w:rPr>
  </w:style>
  <w:style w:type="paragraph" w:styleId="16">
    <w:name w:val="List Paragraph"/>
    <w:basedOn w:val="1"/>
    <w:autoRedefine/>
    <w:unhideWhenUsed/>
    <w:qFormat/>
    <w:uiPriority w:val="99"/>
    <w:pPr>
      <w:ind w:firstLine="420" w:firstLineChars="200"/>
    </w:pPr>
  </w:style>
  <w:style w:type="paragraph" w:customStyle="1" w:styleId="17">
    <w:name w:val="Char Char Char Char Char Char Char1"/>
    <w:basedOn w:val="1"/>
    <w:autoRedefine/>
    <w:qFormat/>
    <w:uiPriority w:val="0"/>
    <w:pPr>
      <w:widowControl/>
      <w:spacing w:after="160" w:line="240" w:lineRule="exact"/>
      <w:jc w:val="left"/>
    </w:pPr>
    <w:rPr>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7</Pages>
  <Words>1928</Words>
  <Characters>2133</Characters>
  <Lines>18</Lines>
  <Paragraphs>5</Paragraphs>
  <TotalTime>2</TotalTime>
  <ScaleCrop>false</ScaleCrop>
  <LinksUpToDate>false</LinksUpToDate>
  <CharactersWithSpaces>2330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2024-05-15T00:33:00Z</dcterms:created>
  <dc:creator>Administrator</dc:creator>
  <cp:lastModifiedBy>随风</cp:lastModifiedBy>
  <cp:lastPrinted>2023-05-22T06:07:00Z</cp:lastPrinted>
  <dcterms:modified xsi:type="dcterms:W3CDTF">2024-05-15T04:08:15Z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D388005F5D6A43EFB5553CB9162ED652_13</vt:lpwstr>
  </property>
</Properties>
</file>